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618" w:right="2580" w:firstLine="57"/>
        <w:spacing w:before="100" w:line="265" w:lineRule="auto"/>
        <w:outlineLvl w:val="0"/>
        <w:tabs>
          <w:tab w:val="left" w:pos="5830"/>
        </w:tabs>
        <w:rPr>
          <w:sz w:val="31"/>
          <w:szCs w:val="31"/>
        </w:rPr>
      </w:pPr>
      <w:r>
        <w:rPr>
          <w:rFonts w:ascii="SimSun" w:hAnsi="SimSun" w:eastAsia="SimSun" w:cs="SimSun"/>
          <w:sz w:val="43"/>
          <w:szCs w:val="43"/>
          <w14:textOutline w14:w="5587" w14:cap="flat" w14:cmpd="sng">
            <w14:solidFill>
              <w14:srgbClr w14:val="000000"/>
            </w14:solidFill>
            <w14:prstDash w14:val="solid"/>
            <w14:miter w14:lim="1"/>
          </w14:textOutline>
          <w:spacing w:val="10"/>
        </w:rPr>
        <w:t>施工机械设备租赁合同</w:t>
      </w:r>
      <w:r>
        <w:rPr>
          <w:rFonts w:ascii="SimSun" w:hAnsi="SimSun" w:eastAsia="SimSun" w:cs="SimSun"/>
          <w:sz w:val="43"/>
          <w:szCs w:val="43"/>
          <w:spacing w:val="2"/>
        </w:rPr>
        <w:t xml:space="preserve"> </w:t>
      </w:r>
      <w:r>
        <w:rPr>
          <w:sz w:val="31"/>
          <w:szCs w:val="31"/>
          <w:u w:val="single" w:color="auto"/>
        </w:rPr>
        <w:tab/>
      </w:r>
      <w:r>
        <w:rPr>
          <w:sz w:val="31"/>
          <w:szCs w:val="31"/>
          <w:spacing w:val="-135"/>
        </w:rPr>
        <w:t xml:space="preserve"> </w:t>
      </w:r>
      <w:r>
        <w:rPr>
          <w:sz w:val="31"/>
          <w:szCs w:val="31"/>
          <w14:textOutline w14:w="4064" w14:cap="flat" w14:cmpd="sng">
            <w14:solidFill>
              <w14:srgbClr w14:val="000000"/>
            </w14:solidFill>
            <w14:prstDash w14:val="solid"/>
            <w14:miter w14:lim="1"/>
          </w14:textOutline>
          <w:spacing w:val="6"/>
        </w:rPr>
        <w:t>工程项目</w:t>
      </w:r>
    </w:p>
    <w:p>
      <w:pPr>
        <w:pStyle w:val="BodyText"/>
        <w:ind w:left="123"/>
        <w:spacing w:before="224" w:line="219" w:lineRule="auto"/>
        <w:rPr/>
      </w:pPr>
      <w:r>
        <w:rPr>
          <w:spacing w:val="-13"/>
        </w:rPr>
        <w:t>合同编号：</w:t>
      </w:r>
    </w:p>
    <w:p>
      <w:pPr>
        <w:pStyle w:val="BodyText"/>
        <w:ind w:left="97"/>
        <w:spacing w:before="135" w:line="323" w:lineRule="auto"/>
        <w:rPr/>
      </w:pPr>
      <w:r>
        <w:rPr>
          <w:spacing w:val="-24"/>
        </w:rPr>
        <w:t>承租方</w:t>
      </w:r>
      <w:r>
        <w:rPr>
          <w:spacing w:val="-4"/>
        </w:rPr>
        <w:t>：</w:t>
      </w:r>
      <w:r>
        <w:rPr>
          <w:spacing w:val="16"/>
        </w:rPr>
        <w:t xml:space="preserve"> </w:t>
      </w:r>
      <w:r>
        <w:rPr>
          <w:u w:val="single" w:color="auto"/>
        </w:rPr>
        <w:t xml:space="preserve">                                                     </w:t>
      </w:r>
      <w:r>
        <w:rPr/>
        <w:t xml:space="preserve">  </w:t>
      </w:r>
      <w:r>
        <w:rPr>
          <w14:textOutline w14:w="3048" w14:cap="flat" w14:cmpd="sng">
            <w14:solidFill>
              <w14:srgbClr w14:val="000000"/>
            </w14:solidFill>
            <w14:prstDash w14:val="solid"/>
            <w14:miter w14:lim="1"/>
          </w14:textOutline>
          <w:spacing w:val="-4"/>
        </w:rPr>
        <w:t>（</w:t>
      </w:r>
      <w:r>
        <w:rPr>
          <w14:textOutline w14:w="3048" w14:cap="flat" w14:cmpd="sng">
            <w14:solidFill>
              <w14:srgbClr w14:val="000000"/>
            </w14:solidFill>
            <w14:prstDash w14:val="solid"/>
            <w14:miter w14:lim="1"/>
          </w14:textOutline>
          <w:spacing w:val="-24"/>
        </w:rPr>
        <w:t>以下简称甲方）</w:t>
      </w:r>
    </w:p>
    <w:p>
      <w:pPr>
        <w:pStyle w:val="BodyText"/>
        <w:ind w:left="126"/>
        <w:spacing w:before="1" w:line="215" w:lineRule="auto"/>
        <w:rPr/>
      </w:pPr>
      <w:r>
        <w:rPr>
          <w:spacing w:val="-26"/>
        </w:rPr>
        <w:t>出租方</w:t>
      </w:r>
      <w:r>
        <w:rPr>
          <w:spacing w:val="-5"/>
        </w:rPr>
        <w:t>：</w:t>
      </w:r>
      <w:r>
        <w:rPr>
          <w:spacing w:val="8"/>
        </w:rPr>
        <w:t xml:space="preserve"> </w:t>
      </w:r>
      <w:r>
        <w:rPr>
          <w:u w:val="single" w:color="auto"/>
          <w:spacing w:val="1"/>
        </w:rPr>
        <w:t xml:space="preserve">                         </w:t>
      </w:r>
      <w:r>
        <w:rPr>
          <w:u w:val="single" w:color="auto"/>
        </w:rPr>
        <w:t xml:space="preserve">                            </w:t>
      </w:r>
      <w:r>
        <w:rPr>
          <w:spacing w:val="121"/>
        </w:rPr>
        <w:t xml:space="preserve"> </w:t>
      </w:r>
      <w:r>
        <w:rPr>
          <w14:textOutline w14:w="3048" w14:cap="flat" w14:cmpd="sng">
            <w14:solidFill>
              <w14:srgbClr w14:val="000000"/>
            </w14:solidFill>
            <w14:prstDash w14:val="solid"/>
            <w14:miter w14:lim="1"/>
          </w14:textOutline>
          <w:spacing w:val="-5"/>
        </w:rPr>
        <w:t>（</w:t>
      </w:r>
      <w:r>
        <w:rPr>
          <w14:textOutline w14:w="3048" w14:cap="flat" w14:cmpd="sng">
            <w14:solidFill>
              <w14:srgbClr w14:val="000000"/>
            </w14:solidFill>
            <w14:prstDash w14:val="solid"/>
            <w14:miter w14:lim="1"/>
          </w14:textOutline>
          <w:spacing w:val="-26"/>
        </w:rPr>
        <w:t>以下简称乙方）</w:t>
      </w:r>
    </w:p>
    <w:p>
      <w:pPr>
        <w:pStyle w:val="BodyText"/>
        <w:ind w:left="123" w:right="71" w:firstLine="473"/>
        <w:spacing w:before="139" w:line="323" w:lineRule="auto"/>
        <w:jc w:val="both"/>
        <w:rPr/>
      </w:pPr>
      <w:r>
        <w:rPr>
          <w:spacing w:val="-9"/>
        </w:rPr>
        <w:t>依照《中华人民共和国民法典》及其他相关</w:t>
      </w:r>
      <w:r>
        <w:rPr>
          <w:spacing w:val="-10"/>
        </w:rPr>
        <w:t>法律法规规定，</w:t>
      </w:r>
      <w:r>
        <w:rPr>
          <w:spacing w:val="42"/>
        </w:rPr>
        <w:t xml:space="preserve"> </w:t>
      </w:r>
      <w:r>
        <w:rPr>
          <w:spacing w:val="-10"/>
        </w:rPr>
        <w:t>结合</w:t>
      </w:r>
      <w:r>
        <w:rPr>
          <w:spacing w:val="-120"/>
        </w:rPr>
        <w:t xml:space="preserve"> </w:t>
      </w:r>
      <w:r>
        <w:rPr>
          <w:u w:val="single" w:color="auto"/>
        </w:rPr>
        <w:t xml:space="preserve">                  </w:t>
      </w:r>
      <w:r>
        <w:rPr>
          <w:spacing w:val="-104"/>
        </w:rPr>
        <w:t xml:space="preserve"> </w:t>
      </w:r>
      <w:r>
        <w:rPr>
          <w:spacing w:val="-10"/>
        </w:rPr>
        <w:t>工</w:t>
      </w:r>
      <w:r>
        <w:rPr/>
        <w:t xml:space="preserve"> </w:t>
      </w:r>
      <w:r>
        <w:rPr>
          <w:spacing w:val="-16"/>
        </w:rPr>
        <w:t>程项目具体情况，</w:t>
      </w:r>
      <w:r>
        <w:rPr>
          <w:spacing w:val="84"/>
        </w:rPr>
        <w:t xml:space="preserve"> </w:t>
      </w:r>
      <w:r>
        <w:rPr>
          <w:spacing w:val="-16"/>
        </w:rPr>
        <w:t>甲乙双方本着平等、自愿、公平、诚信合作的原</w:t>
      </w:r>
      <w:r>
        <w:rPr>
          <w:spacing w:val="-17"/>
        </w:rPr>
        <w:t>则，</w:t>
      </w:r>
      <w:r>
        <w:rPr>
          <w:spacing w:val="54"/>
        </w:rPr>
        <w:t xml:space="preserve"> </w:t>
      </w:r>
      <w:r>
        <w:rPr>
          <w:spacing w:val="-17"/>
        </w:rPr>
        <w:t>经友好协商后，</w:t>
      </w:r>
      <w:r>
        <w:rPr>
          <w:spacing w:val="53"/>
        </w:rPr>
        <w:t xml:space="preserve"> </w:t>
      </w:r>
      <w:r>
        <w:rPr>
          <w:spacing w:val="-17"/>
        </w:rPr>
        <w:t>就该</w:t>
      </w:r>
    </w:p>
    <w:p>
      <w:pPr>
        <w:pStyle w:val="BodyText"/>
        <w:ind w:left="126"/>
        <w:spacing w:before="1" w:line="215" w:lineRule="auto"/>
        <w:rPr/>
      </w:pPr>
      <w:r>
        <w:rPr>
          <w:spacing w:val="-4"/>
        </w:rPr>
        <w:t>工程项目施工机械设备租赁达成如下协议：</w:t>
      </w:r>
    </w:p>
    <w:p>
      <w:pPr>
        <w:pStyle w:val="BodyText"/>
        <w:ind w:left="613"/>
        <w:spacing w:before="139" w:line="216" w:lineRule="auto"/>
        <w:rPr/>
      </w:pPr>
      <w:r>
        <w:rPr>
          <w14:textOutline w14:w="3048" w14:cap="flat" w14:cmpd="sng">
            <w14:solidFill>
              <w14:srgbClr w14:val="000000"/>
            </w14:solidFill>
            <w14:prstDash w14:val="solid"/>
            <w14:miter w14:lim="1"/>
          </w14:textOutline>
          <w:spacing w:val="-2"/>
        </w:rPr>
        <w:t>第一条</w:t>
      </w:r>
      <w:r>
        <w:rPr>
          <w:spacing w:val="-2"/>
        </w:rPr>
        <w:t xml:space="preserve"> </w:t>
      </w:r>
      <w:r>
        <w:rPr>
          <w14:textOutline w14:w="3048" w14:cap="flat" w14:cmpd="sng">
            <w14:solidFill>
              <w14:srgbClr w14:val="000000"/>
            </w14:solidFill>
            <w14:prstDash w14:val="solid"/>
            <w14:miter w14:lim="1"/>
          </w14:textOutline>
          <w:spacing w:val="-2"/>
        </w:rPr>
        <w:t>租赁机械概况</w:t>
      </w:r>
    </w:p>
    <w:p>
      <w:pPr>
        <w:pStyle w:val="BodyText"/>
        <w:ind w:left="618"/>
        <w:spacing w:before="139" w:line="216" w:lineRule="auto"/>
        <w:rPr/>
      </w:pPr>
      <w:r>
        <w:rPr>
          <w:rFonts w:ascii="SimSun" w:hAnsi="SimSun" w:eastAsia="SimSun" w:cs="SimSun"/>
          <w:spacing w:val="-4"/>
        </w:rPr>
        <w:t>1.1</w:t>
      </w:r>
      <w:r>
        <w:rPr>
          <w:rFonts w:ascii="SimSun" w:hAnsi="SimSun" w:eastAsia="SimSun" w:cs="SimSun"/>
          <w:spacing w:val="-39"/>
        </w:rPr>
        <w:t xml:space="preserve"> </w:t>
      </w:r>
      <w:r>
        <w:rPr>
          <w:spacing w:val="-4"/>
        </w:rPr>
        <w:t>租赁机械设备概况表</w:t>
      </w:r>
    </w:p>
    <w:p>
      <w:pPr>
        <w:spacing w:line="98" w:lineRule="auto"/>
        <w:rPr>
          <w:rFonts w:ascii="Arial"/>
          <w:sz w:val="2"/>
        </w:rPr>
      </w:pPr>
      <w:r>
        <w:rPr>
          <w:rFonts w:ascii="Arial"/>
          <w:sz w:val="2"/>
        </w:rPr>
      </w:r>
    </w:p>
    <w:tbl>
      <w:tblPr>
        <w:tblStyle w:val="TableNormal"/>
        <w:tblW w:w="96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2"/>
        <w:gridCol w:w="1108"/>
        <w:gridCol w:w="1191"/>
        <w:gridCol w:w="1441"/>
        <w:gridCol w:w="1558"/>
        <w:gridCol w:w="1554"/>
        <w:gridCol w:w="2329"/>
      </w:tblGrid>
      <w:tr>
        <w:trPr>
          <w:trHeight w:val="1269" w:hRule="atLeast"/>
        </w:trPr>
        <w:tc>
          <w:tcPr>
            <w:tcW w:w="482" w:type="dxa"/>
            <w:vAlign w:val="top"/>
            <w:textDirection w:val="tbRlV"/>
          </w:tcPr>
          <w:p>
            <w:pPr>
              <w:ind w:left="345"/>
              <w:spacing w:before="130" w:line="20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序</w:t>
            </w:r>
            <w:r>
              <w:rPr>
                <w:rFonts w:ascii="FangSong" w:hAnsi="FangSong" w:eastAsia="FangSong" w:cs="FangSong"/>
                <w:sz w:val="24"/>
                <w:szCs w:val="24"/>
                <w:spacing w:val="60"/>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1"/>
              </w:rPr>
              <w:t>号</w:t>
            </w:r>
          </w:p>
        </w:tc>
        <w:tc>
          <w:tcPr>
            <w:tcW w:w="1108" w:type="dxa"/>
            <w:vAlign w:val="top"/>
          </w:tcPr>
          <w:p>
            <w:pPr>
              <w:pStyle w:val="TableText"/>
              <w:spacing w:line="265" w:lineRule="auto"/>
              <w:rPr/>
            </w:pPr>
            <w:r/>
          </w:p>
          <w:p>
            <w:pPr>
              <w:ind w:left="112"/>
              <w:spacing w:before="78" w:line="420" w:lineRule="exact"/>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8"/>
                <w:position w:val="13"/>
              </w:rPr>
              <w:t>设</w:t>
            </w:r>
            <w:r>
              <w:rPr>
                <w:rFonts w:ascii="FangSong" w:hAnsi="FangSong" w:eastAsia="FangSong" w:cs="FangSong"/>
                <w:sz w:val="24"/>
                <w:szCs w:val="24"/>
                <w:spacing w:val="-22"/>
                <w:position w:val="13"/>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8"/>
                <w:position w:val="13"/>
              </w:rPr>
              <w:t>备</w:t>
            </w:r>
            <w:r>
              <w:rPr>
                <w:rFonts w:ascii="FangSong" w:hAnsi="FangSong" w:eastAsia="FangSong" w:cs="FangSong"/>
                <w:sz w:val="24"/>
                <w:szCs w:val="24"/>
                <w:spacing w:val="-29"/>
                <w:position w:val="13"/>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8"/>
                <w:position w:val="13"/>
              </w:rPr>
              <w:t>名</w:t>
            </w:r>
          </w:p>
          <w:p>
            <w:pPr>
              <w:ind w:left="115"/>
              <w:spacing w:before="1" w:line="215"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称</w:t>
            </w:r>
          </w:p>
        </w:tc>
        <w:tc>
          <w:tcPr>
            <w:tcW w:w="1191" w:type="dxa"/>
            <w:vAlign w:val="top"/>
          </w:tcPr>
          <w:p>
            <w:pPr>
              <w:pStyle w:val="TableText"/>
              <w:spacing w:line="265" w:lineRule="auto"/>
              <w:rPr/>
            </w:pPr>
            <w:r/>
          </w:p>
          <w:p>
            <w:pPr>
              <w:ind w:left="120"/>
              <w:spacing w:before="78" w:line="420" w:lineRule="exact"/>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position w:val="13"/>
              </w:rPr>
              <w:t>规格型号</w:t>
            </w:r>
          </w:p>
          <w:p>
            <w:pPr>
              <w:ind w:left="104"/>
              <w:spacing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（厂牌）</w:t>
            </w:r>
          </w:p>
        </w:tc>
        <w:tc>
          <w:tcPr>
            <w:tcW w:w="1441" w:type="dxa"/>
            <w:vAlign w:val="top"/>
          </w:tcPr>
          <w:p>
            <w:pPr>
              <w:ind w:left="359"/>
              <w:spacing w:before="135" w:line="420" w:lineRule="exact"/>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position w:val="13"/>
              </w:rPr>
              <w:t>数量</w:t>
            </w:r>
          </w:p>
          <w:p>
            <w:pPr>
              <w:ind w:left="103"/>
              <w:spacing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（暂定）</w:t>
            </w:r>
          </w:p>
          <w:p>
            <w:pPr>
              <w:ind w:left="103"/>
              <w:spacing w:before="137"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（台）</w:t>
            </w:r>
          </w:p>
        </w:tc>
        <w:tc>
          <w:tcPr>
            <w:tcW w:w="1558" w:type="dxa"/>
            <w:vAlign w:val="top"/>
          </w:tcPr>
          <w:p>
            <w:pPr>
              <w:pStyle w:val="TableText"/>
              <w:spacing w:line="474" w:lineRule="auto"/>
              <w:rPr/>
            </w:pPr>
            <w:r/>
          </w:p>
          <w:p>
            <w:pPr>
              <w:ind w:left="116"/>
              <w:spacing w:before="78"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新旧程度</w:t>
            </w:r>
          </w:p>
        </w:tc>
        <w:tc>
          <w:tcPr>
            <w:tcW w:w="1554" w:type="dxa"/>
            <w:vAlign w:val="top"/>
          </w:tcPr>
          <w:p>
            <w:pPr>
              <w:ind w:left="306"/>
              <w:spacing w:before="135" w:line="215"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工作范围</w:t>
            </w:r>
          </w:p>
        </w:tc>
        <w:tc>
          <w:tcPr>
            <w:tcW w:w="2329" w:type="dxa"/>
            <w:vAlign w:val="top"/>
          </w:tcPr>
          <w:p>
            <w:pPr>
              <w:ind w:left="687"/>
              <w:spacing w:before="135" w:line="21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进场日期</w:t>
            </w:r>
          </w:p>
        </w:tc>
      </w:tr>
      <w:tr>
        <w:trPr>
          <w:trHeight w:val="727" w:hRule="atLeast"/>
        </w:trPr>
        <w:tc>
          <w:tcPr>
            <w:tcW w:w="482" w:type="dxa"/>
            <w:vAlign w:val="top"/>
          </w:tcPr>
          <w:p>
            <w:pPr>
              <w:ind w:left="204"/>
              <w:spacing w:before="319" w:line="184" w:lineRule="auto"/>
              <w:rPr>
                <w:rFonts w:ascii="SimSun" w:hAnsi="SimSun" w:eastAsia="SimSun" w:cs="SimSun"/>
                <w:sz w:val="24"/>
                <w:szCs w:val="24"/>
              </w:rPr>
            </w:pPr>
            <w:r>
              <w:rPr>
                <w:rFonts w:ascii="SimSun" w:hAnsi="SimSun" w:eastAsia="SimSun" w:cs="SimSun"/>
                <w:sz w:val="24"/>
                <w:szCs w:val="24"/>
              </w:rPr>
              <w:t>1</w:t>
            </w:r>
          </w:p>
        </w:tc>
        <w:tc>
          <w:tcPr>
            <w:tcW w:w="1108" w:type="dxa"/>
            <w:vAlign w:val="top"/>
          </w:tcPr>
          <w:p>
            <w:pPr>
              <w:pStyle w:val="TableText"/>
              <w:rPr/>
            </w:pPr>
            <w:r/>
          </w:p>
        </w:tc>
        <w:tc>
          <w:tcPr>
            <w:tcW w:w="1191" w:type="dxa"/>
            <w:vAlign w:val="top"/>
          </w:tcPr>
          <w:p>
            <w:pPr>
              <w:pStyle w:val="TableText"/>
              <w:rPr/>
            </w:pPr>
            <w:r/>
          </w:p>
        </w:tc>
        <w:tc>
          <w:tcPr>
            <w:tcW w:w="1441" w:type="dxa"/>
            <w:vAlign w:val="top"/>
          </w:tcPr>
          <w:p>
            <w:pPr>
              <w:pStyle w:val="TableText"/>
              <w:rPr/>
            </w:pPr>
            <w:r/>
          </w:p>
        </w:tc>
        <w:tc>
          <w:tcPr>
            <w:tcW w:w="1558" w:type="dxa"/>
            <w:vAlign w:val="top"/>
          </w:tcPr>
          <w:p>
            <w:pPr>
              <w:pStyle w:val="TableText"/>
              <w:rPr/>
            </w:pPr>
            <w:r/>
          </w:p>
        </w:tc>
        <w:tc>
          <w:tcPr>
            <w:tcW w:w="1554" w:type="dxa"/>
            <w:vAlign w:val="top"/>
          </w:tcPr>
          <w:p>
            <w:pPr>
              <w:pStyle w:val="TableText"/>
              <w:rPr/>
            </w:pPr>
            <w:r/>
          </w:p>
        </w:tc>
        <w:tc>
          <w:tcPr>
            <w:tcW w:w="2329" w:type="dxa"/>
            <w:vAlign w:val="top"/>
          </w:tcPr>
          <w:p>
            <w:pPr>
              <w:pStyle w:val="TableText"/>
              <w:rPr/>
            </w:pPr>
            <w:r/>
          </w:p>
        </w:tc>
      </w:tr>
      <w:tr>
        <w:trPr>
          <w:trHeight w:val="728" w:hRule="atLeast"/>
        </w:trPr>
        <w:tc>
          <w:tcPr>
            <w:tcW w:w="482" w:type="dxa"/>
            <w:vAlign w:val="top"/>
          </w:tcPr>
          <w:p>
            <w:pPr>
              <w:pStyle w:val="TableText"/>
              <w:spacing w:line="243" w:lineRule="auto"/>
              <w:rPr/>
            </w:pPr>
            <w:r/>
          </w:p>
          <w:p>
            <w:pPr>
              <w:ind w:left="189"/>
              <w:spacing w:before="78" w:line="183" w:lineRule="auto"/>
              <w:rPr>
                <w:rFonts w:ascii="SimSun" w:hAnsi="SimSun" w:eastAsia="SimSun" w:cs="SimSun"/>
                <w:sz w:val="24"/>
                <w:szCs w:val="24"/>
              </w:rPr>
            </w:pPr>
            <w:r>
              <w:rPr>
                <w:rFonts w:ascii="SimSun" w:hAnsi="SimSun" w:eastAsia="SimSun" w:cs="SimSun"/>
                <w:sz w:val="24"/>
                <w:szCs w:val="24"/>
              </w:rPr>
              <w:t>2</w:t>
            </w:r>
          </w:p>
        </w:tc>
        <w:tc>
          <w:tcPr>
            <w:tcW w:w="1108" w:type="dxa"/>
            <w:vAlign w:val="top"/>
          </w:tcPr>
          <w:p>
            <w:pPr>
              <w:pStyle w:val="TableText"/>
              <w:rPr/>
            </w:pPr>
            <w:r/>
          </w:p>
        </w:tc>
        <w:tc>
          <w:tcPr>
            <w:tcW w:w="1191" w:type="dxa"/>
            <w:vAlign w:val="top"/>
          </w:tcPr>
          <w:p>
            <w:pPr>
              <w:pStyle w:val="TableText"/>
              <w:rPr/>
            </w:pPr>
            <w:r/>
          </w:p>
        </w:tc>
        <w:tc>
          <w:tcPr>
            <w:tcW w:w="1441" w:type="dxa"/>
            <w:vAlign w:val="top"/>
          </w:tcPr>
          <w:p>
            <w:pPr>
              <w:pStyle w:val="TableText"/>
              <w:rPr/>
            </w:pPr>
            <w:r/>
          </w:p>
        </w:tc>
        <w:tc>
          <w:tcPr>
            <w:tcW w:w="1558" w:type="dxa"/>
            <w:vAlign w:val="top"/>
          </w:tcPr>
          <w:p>
            <w:pPr>
              <w:pStyle w:val="TableText"/>
              <w:rPr/>
            </w:pPr>
            <w:r/>
          </w:p>
        </w:tc>
        <w:tc>
          <w:tcPr>
            <w:tcW w:w="1554" w:type="dxa"/>
            <w:vAlign w:val="top"/>
          </w:tcPr>
          <w:p>
            <w:pPr>
              <w:pStyle w:val="TableText"/>
              <w:rPr/>
            </w:pPr>
            <w:r/>
          </w:p>
        </w:tc>
        <w:tc>
          <w:tcPr>
            <w:tcW w:w="2329" w:type="dxa"/>
            <w:vAlign w:val="top"/>
          </w:tcPr>
          <w:p>
            <w:pPr>
              <w:pStyle w:val="TableText"/>
              <w:rPr/>
            </w:pPr>
            <w:r/>
          </w:p>
        </w:tc>
      </w:tr>
      <w:tr>
        <w:trPr>
          <w:trHeight w:val="733" w:hRule="atLeast"/>
        </w:trPr>
        <w:tc>
          <w:tcPr>
            <w:tcW w:w="482" w:type="dxa"/>
            <w:vAlign w:val="top"/>
          </w:tcPr>
          <w:p>
            <w:pPr>
              <w:pStyle w:val="TableText"/>
              <w:spacing w:line="244" w:lineRule="auto"/>
              <w:rPr/>
            </w:pPr>
            <w:r/>
          </w:p>
          <w:p>
            <w:pPr>
              <w:ind w:left="191"/>
              <w:spacing w:before="78" w:line="183" w:lineRule="auto"/>
              <w:rPr>
                <w:rFonts w:ascii="SimSun" w:hAnsi="SimSun" w:eastAsia="SimSun" w:cs="SimSun"/>
                <w:sz w:val="24"/>
                <w:szCs w:val="24"/>
              </w:rPr>
            </w:pPr>
            <w:r>
              <w:rPr>
                <w:rFonts w:ascii="SimSun" w:hAnsi="SimSun" w:eastAsia="SimSun" w:cs="SimSun"/>
                <w:sz w:val="24"/>
                <w:szCs w:val="24"/>
              </w:rPr>
              <w:t>3</w:t>
            </w:r>
          </w:p>
        </w:tc>
        <w:tc>
          <w:tcPr>
            <w:tcW w:w="1108" w:type="dxa"/>
            <w:vAlign w:val="top"/>
          </w:tcPr>
          <w:p>
            <w:pPr>
              <w:pStyle w:val="TableText"/>
              <w:rPr/>
            </w:pPr>
            <w:r/>
          </w:p>
        </w:tc>
        <w:tc>
          <w:tcPr>
            <w:tcW w:w="1191" w:type="dxa"/>
            <w:vAlign w:val="top"/>
          </w:tcPr>
          <w:p>
            <w:pPr>
              <w:pStyle w:val="TableText"/>
              <w:rPr/>
            </w:pPr>
            <w:r/>
          </w:p>
        </w:tc>
        <w:tc>
          <w:tcPr>
            <w:tcW w:w="1441" w:type="dxa"/>
            <w:vAlign w:val="top"/>
          </w:tcPr>
          <w:p>
            <w:pPr>
              <w:pStyle w:val="TableText"/>
              <w:rPr/>
            </w:pPr>
            <w:r/>
          </w:p>
        </w:tc>
        <w:tc>
          <w:tcPr>
            <w:tcW w:w="1558" w:type="dxa"/>
            <w:vAlign w:val="top"/>
          </w:tcPr>
          <w:p>
            <w:pPr>
              <w:pStyle w:val="TableText"/>
              <w:rPr/>
            </w:pPr>
            <w:r/>
          </w:p>
        </w:tc>
        <w:tc>
          <w:tcPr>
            <w:tcW w:w="1554" w:type="dxa"/>
            <w:vAlign w:val="top"/>
          </w:tcPr>
          <w:p>
            <w:pPr>
              <w:pStyle w:val="TableText"/>
              <w:rPr/>
            </w:pPr>
            <w:r/>
          </w:p>
        </w:tc>
        <w:tc>
          <w:tcPr>
            <w:tcW w:w="2329" w:type="dxa"/>
            <w:vAlign w:val="top"/>
          </w:tcPr>
          <w:p>
            <w:pPr>
              <w:pStyle w:val="TableText"/>
              <w:rPr/>
            </w:pPr>
            <w:r/>
          </w:p>
        </w:tc>
      </w:tr>
    </w:tbl>
    <w:p>
      <w:pPr>
        <w:pStyle w:val="BodyText"/>
        <w:ind w:right="62"/>
        <w:spacing w:before="130" w:line="420" w:lineRule="exact"/>
        <w:jc w:val="right"/>
        <w:rPr/>
      </w:pPr>
      <w:r>
        <w:rPr>
          <w14:textOutline w14:w="3048" w14:cap="flat" w14:cmpd="sng">
            <w14:solidFill>
              <w14:srgbClr w14:val="000000"/>
            </w14:solidFill>
            <w14:prstDash w14:val="solid"/>
            <w14:miter w14:lim="1"/>
          </w14:textOutline>
          <w:spacing w:val="1"/>
          <w:position w:val="13"/>
        </w:rPr>
        <w:t>上表所列机械设备为完成本合同工作所需的部分机械设备</w:t>
      </w:r>
      <w:r>
        <w:rPr>
          <w14:textOutline w14:w="3048" w14:cap="flat" w14:cmpd="sng">
            <w14:solidFill>
              <w14:srgbClr w14:val="000000"/>
            </w14:solidFill>
            <w14:prstDash w14:val="solid"/>
            <w14:miter w14:lim="1"/>
          </w14:textOutline>
          <w:position w:val="13"/>
        </w:rPr>
        <w:t>，</w:t>
      </w:r>
      <w:r>
        <w:rPr>
          <w:position w:val="13"/>
        </w:rPr>
        <w:t xml:space="preserve"> </w:t>
      </w:r>
      <w:r>
        <w:rPr>
          <w14:textOutline w14:w="3048" w14:cap="flat" w14:cmpd="sng">
            <w14:solidFill>
              <w14:srgbClr w14:val="000000"/>
            </w14:solidFill>
            <w14:prstDash w14:val="solid"/>
            <w14:miter w14:lim="1"/>
          </w14:textOutline>
          <w:position w:val="13"/>
        </w:rPr>
        <w:t>最终进场设备以甲方工程</w:t>
      </w:r>
    </w:p>
    <w:p>
      <w:pPr>
        <w:pStyle w:val="BodyText"/>
        <w:ind w:left="134"/>
        <w:spacing w:before="1" w:line="215" w:lineRule="auto"/>
        <w:rPr/>
      </w:pPr>
      <w:r>
        <w:rPr>
          <w14:textOutline w14:w="3048" w14:cap="flat" w14:cmpd="sng">
            <w14:solidFill>
              <w14:srgbClr w14:val="000000"/>
            </w14:solidFill>
            <w14:prstDash w14:val="solid"/>
            <w14:miter w14:lim="1"/>
          </w14:textOutline>
          <w:spacing w:val="-3"/>
        </w:rPr>
        <w:t>需要为准，本合同租赁单价不因机械更换而调整。</w:t>
      </w:r>
    </w:p>
    <w:p>
      <w:pPr>
        <w:pStyle w:val="BodyText"/>
        <w:spacing w:before="140" w:line="216" w:lineRule="auto"/>
        <w:jc w:val="right"/>
        <w:rPr/>
      </w:pPr>
      <w:r>
        <w:rPr>
          <w:rFonts w:ascii="SimSun" w:hAnsi="SimSun" w:eastAsia="SimSun" w:cs="SimSun"/>
          <w:spacing w:val="-22"/>
        </w:rPr>
        <w:t>1.2</w:t>
      </w:r>
      <w:r>
        <w:rPr>
          <w:rFonts w:ascii="SimSun" w:hAnsi="SimSun" w:eastAsia="SimSun" w:cs="SimSun"/>
          <w:spacing w:val="-35"/>
        </w:rPr>
        <w:t xml:space="preserve"> </w:t>
      </w:r>
      <w:r>
        <w:rPr>
          <w:spacing w:val="-22"/>
        </w:rPr>
        <w:t>租赁机械用于工程：</w:t>
      </w:r>
      <w:r>
        <w:rPr>
          <w:spacing w:val="37"/>
        </w:rPr>
        <w:t xml:space="preserve"> </w:t>
      </w:r>
      <w:r>
        <w:rPr>
          <w:u w:val="single" w:color="auto"/>
        </w:rPr>
        <w:t xml:space="preserve">                                                     </w:t>
      </w:r>
      <w:r>
        <w:rPr>
          <w:spacing w:val="-22"/>
        </w:rPr>
        <w:t>。</w:t>
      </w:r>
    </w:p>
    <w:p>
      <w:pPr>
        <w:pStyle w:val="BodyText"/>
        <w:spacing w:before="139" w:line="216" w:lineRule="auto"/>
        <w:jc w:val="right"/>
        <w:rPr/>
      </w:pPr>
      <w:r>
        <w:rPr>
          <w:rFonts w:ascii="SimSun" w:hAnsi="SimSun" w:eastAsia="SimSun" w:cs="SimSun"/>
          <w:spacing w:val="-22"/>
        </w:rPr>
        <w:t>1.3</w:t>
      </w:r>
      <w:r>
        <w:rPr>
          <w:rFonts w:ascii="SimSun" w:hAnsi="SimSun" w:eastAsia="SimSun" w:cs="SimSun"/>
          <w:spacing w:val="-35"/>
        </w:rPr>
        <w:t xml:space="preserve"> </w:t>
      </w:r>
      <w:r>
        <w:rPr>
          <w:spacing w:val="-22"/>
        </w:rPr>
        <w:t>租赁机械使用地点：</w:t>
      </w:r>
      <w:r>
        <w:rPr>
          <w:spacing w:val="37"/>
        </w:rPr>
        <w:t xml:space="preserve"> </w:t>
      </w:r>
      <w:r>
        <w:rPr>
          <w:u w:val="single" w:color="auto"/>
        </w:rPr>
        <w:t xml:space="preserve">                                                     </w:t>
      </w:r>
      <w:r>
        <w:rPr>
          <w:spacing w:val="-22"/>
        </w:rPr>
        <w:t>。</w:t>
      </w:r>
    </w:p>
    <w:p>
      <w:pPr>
        <w:pStyle w:val="BodyText"/>
        <w:ind w:left="3367" w:right="1119" w:hanging="2749"/>
        <w:spacing w:before="139" w:line="288" w:lineRule="auto"/>
        <w:rPr/>
      </w:pPr>
      <w:r>
        <w:rPr>
          <w:rFonts w:ascii="SimSun" w:hAnsi="SimSun" w:eastAsia="SimSun" w:cs="SimSun"/>
          <w:spacing w:val="-11"/>
        </w:rPr>
        <w:t>1.4</w:t>
      </w:r>
      <w:r>
        <w:rPr>
          <w:rFonts w:ascii="SimSun" w:hAnsi="SimSun" w:eastAsia="SimSun" w:cs="SimSun"/>
          <w:spacing w:val="-46"/>
        </w:rPr>
        <w:t xml:space="preserve"> </w:t>
      </w:r>
      <w:r>
        <w:rPr>
          <w:spacing w:val="-11"/>
        </w:rPr>
        <w:t>租赁机械工作期限：</w:t>
      </w:r>
      <w:r>
        <w:rPr>
          <w:spacing w:val="40"/>
        </w:rPr>
        <w:t xml:space="preserve">  </w:t>
      </w:r>
      <w:r>
        <w:rPr>
          <w:spacing w:val="-11"/>
        </w:rPr>
        <w:t>开始工作日期为</w:t>
      </w:r>
      <w:r>
        <w:rPr>
          <w:spacing w:val="-119"/>
        </w:rPr>
        <w:t xml:space="preserve"> </w:t>
      </w:r>
      <w:r>
        <w:rPr>
          <w:u w:val="single" w:color="auto"/>
        </w:rPr>
        <w:t xml:space="preserve">        </w:t>
      </w:r>
      <w:r>
        <w:rPr>
          <w:spacing w:val="-108"/>
        </w:rPr>
        <w:t xml:space="preserve"> </w:t>
      </w:r>
      <w:r>
        <w:rPr>
          <w:spacing w:val="-11"/>
        </w:rPr>
        <w:t>年</w:t>
      </w:r>
      <w:r>
        <w:rPr>
          <w:u w:val="single" w:color="auto"/>
          <w:spacing w:val="-11"/>
        </w:rPr>
        <w:t xml:space="preserve">       </w:t>
      </w:r>
      <w:r>
        <w:rPr>
          <w:spacing w:val="-98"/>
        </w:rPr>
        <w:t xml:space="preserve"> </w:t>
      </w:r>
      <w:r>
        <w:rPr>
          <w:spacing w:val="-11"/>
        </w:rPr>
        <w:t>月</w:t>
      </w:r>
      <w:r>
        <w:rPr>
          <w:u w:val="single" w:color="auto"/>
        </w:rPr>
        <w:t xml:space="preserve">       </w:t>
      </w:r>
      <w:r>
        <w:rPr>
          <w:spacing w:val="-66"/>
        </w:rPr>
        <w:t xml:space="preserve"> </w:t>
      </w:r>
      <w:r>
        <w:rPr>
          <w:spacing w:val="-12"/>
        </w:rPr>
        <w:t>日，</w:t>
      </w:r>
      <w:r>
        <w:rPr/>
        <w:t xml:space="preserve"> </w:t>
      </w:r>
      <w:r>
        <w:rPr>
          <w:spacing w:val="-15"/>
        </w:rPr>
        <w:t>结束工作日期为</w:t>
      </w:r>
      <w:r>
        <w:rPr>
          <w:u w:val="single" w:color="auto"/>
        </w:rPr>
        <w:t xml:space="preserve">        </w:t>
      </w:r>
      <w:r>
        <w:rPr>
          <w:spacing w:val="-104"/>
        </w:rPr>
        <w:t xml:space="preserve"> </w:t>
      </w:r>
      <w:r>
        <w:rPr>
          <w:spacing w:val="-15"/>
        </w:rPr>
        <w:t>年</w:t>
      </w:r>
      <w:r>
        <w:rPr>
          <w:u w:val="single" w:color="auto"/>
        </w:rPr>
        <w:t xml:space="preserve">       </w:t>
      </w:r>
      <w:r>
        <w:rPr>
          <w:spacing w:val="-98"/>
        </w:rPr>
        <w:t xml:space="preserve"> </w:t>
      </w:r>
      <w:r>
        <w:rPr>
          <w:spacing w:val="-15"/>
        </w:rPr>
        <w:t>月</w:t>
      </w:r>
      <w:r>
        <w:rPr>
          <w:u w:val="single" w:color="auto"/>
        </w:rPr>
        <w:t xml:space="preserve">       </w:t>
      </w:r>
      <w:r>
        <w:rPr>
          <w:spacing w:val="-66"/>
        </w:rPr>
        <w:t xml:space="preserve"> </w:t>
      </w:r>
      <w:r>
        <w:rPr>
          <w:spacing w:val="-15"/>
        </w:rPr>
        <w:t>日，</w:t>
      </w:r>
      <w:r>
        <w:rPr/>
        <w:t xml:space="preserve"> </w:t>
      </w:r>
      <w:r>
        <w:rPr>
          <w:spacing w:val="-26"/>
        </w:rPr>
        <w:t>总日历天数为：</w:t>
      </w:r>
      <w:r>
        <w:rPr>
          <w:spacing w:val="63"/>
        </w:rPr>
        <w:t xml:space="preserve"> </w:t>
      </w:r>
      <w:r>
        <w:rPr>
          <w:u w:val="single" w:color="auto"/>
        </w:rPr>
        <w:t xml:space="preserve">       </w:t>
      </w:r>
      <w:r>
        <w:rPr>
          <w:spacing w:val="-104"/>
        </w:rPr>
        <w:t xml:space="preserve"> </w:t>
      </w:r>
      <w:r>
        <w:rPr>
          <w:spacing w:val="-26"/>
        </w:rPr>
        <w:t>天。</w:t>
      </w:r>
    </w:p>
    <w:p>
      <w:pPr>
        <w:pStyle w:val="BodyText"/>
        <w:ind w:left="635"/>
        <w:spacing w:before="137" w:line="323" w:lineRule="auto"/>
        <w:rPr/>
      </w:pPr>
      <w:r>
        <w:rPr>
          <w:spacing w:val="-8"/>
        </w:rPr>
        <w:t>甲方不需再租赁乙方机械设备时，</w:t>
      </w:r>
      <w:r>
        <w:rPr>
          <w:spacing w:val="26"/>
        </w:rPr>
        <w:t xml:space="preserve"> </w:t>
      </w:r>
      <w:r>
        <w:rPr>
          <w:spacing w:val="-8"/>
        </w:rPr>
        <w:t>应提前</w:t>
      </w:r>
      <w:r>
        <w:rPr>
          <w:spacing w:val="-120"/>
        </w:rPr>
        <w:t xml:space="preserve"> </w:t>
      </w:r>
      <w:r>
        <w:rPr>
          <w:u w:val="single" w:color="auto"/>
        </w:rPr>
        <w:t xml:space="preserve">    </w:t>
      </w:r>
      <w:r>
        <w:rPr>
          <w:spacing w:val="-104"/>
        </w:rPr>
        <w:t xml:space="preserve"> </w:t>
      </w:r>
      <w:r>
        <w:rPr>
          <w:spacing w:val="-8"/>
        </w:rPr>
        <w:t>天通知乙方安排机械设备出</w:t>
      </w:r>
      <w:r>
        <w:rPr>
          <w:spacing w:val="-9"/>
        </w:rPr>
        <w:t>场。乙方应按</w:t>
      </w:r>
    </w:p>
    <w:p>
      <w:pPr>
        <w:pStyle w:val="BodyText"/>
        <w:ind w:left="155"/>
        <w:spacing w:before="1" w:line="215" w:lineRule="auto"/>
        <w:rPr/>
      </w:pPr>
      <w:r>
        <w:rPr>
          <w:spacing w:val="-3"/>
        </w:rPr>
        <w:t>甲方通知时间撤离所有进入施工现场的机械设备等，做到工完场地清。</w:t>
      </w:r>
    </w:p>
    <w:p>
      <w:pPr>
        <w:pStyle w:val="BodyText"/>
        <w:ind w:left="600"/>
        <w:spacing w:before="140" w:line="417" w:lineRule="exact"/>
        <w:rPr/>
      </w:pPr>
      <w:r>
        <w:rPr>
          <w14:textOutline w14:w="3048" w14:cap="flat" w14:cmpd="sng">
            <w14:solidFill>
              <w14:srgbClr w14:val="000000"/>
            </w14:solidFill>
            <w14:prstDash w14:val="solid"/>
            <w14:miter w14:lim="1"/>
          </w14:textOutline>
          <w:spacing w:val="4"/>
          <w:position w:val="13"/>
        </w:rPr>
        <w:t>本合同约定的租赁机械工作期限仅作为工期控制目标。租赁机械工作期限、数量与租</w:t>
      </w:r>
    </w:p>
    <w:p>
      <w:pPr>
        <w:pStyle w:val="BodyText"/>
        <w:ind w:left="121"/>
        <w:spacing w:before="1" w:line="218" w:lineRule="auto"/>
        <w:rPr/>
      </w:pPr>
      <w:r>
        <w:rPr>
          <w14:textOutline w14:w="3048" w14:cap="flat" w14:cmpd="sng">
            <w14:solidFill>
              <w14:srgbClr w14:val="000000"/>
            </w14:solidFill>
            <w14:prstDash w14:val="solid"/>
            <w14:miter w14:lim="1"/>
          </w14:textOutline>
          <w:spacing w:val="-1"/>
        </w:rPr>
        <w:t>赁费计算、结算及支付没有任何关系。本合同为计件</w:t>
      </w:r>
      <w:r>
        <w:rPr>
          <w14:textOutline w14:w="3048" w14:cap="flat" w14:cmpd="sng">
            <w14:solidFill>
              <w14:srgbClr w14:val="000000"/>
            </w14:solidFill>
            <w14:prstDash w14:val="solid"/>
            <w14:miter w14:lim="1"/>
          </w14:textOutline>
          <w:spacing w:val="-2"/>
        </w:rPr>
        <w:t>制租赁合同。</w:t>
      </w:r>
    </w:p>
    <w:p>
      <w:pPr>
        <w:pStyle w:val="BodyText"/>
        <w:ind w:left="613"/>
        <w:spacing w:before="136" w:line="217" w:lineRule="auto"/>
        <w:rPr/>
      </w:pPr>
      <w:r>
        <w:rPr>
          <w14:textOutline w14:w="3048" w14:cap="flat" w14:cmpd="sng">
            <w14:solidFill>
              <w14:srgbClr w14:val="000000"/>
            </w14:solidFill>
            <w14:prstDash w14:val="solid"/>
            <w14:miter w14:lim="1"/>
          </w14:textOutline>
          <w:spacing w:val="-4"/>
        </w:rPr>
        <w:t>第二条</w:t>
      </w:r>
      <w:r>
        <w:rPr>
          <w:spacing w:val="-4"/>
        </w:rPr>
        <w:t xml:space="preserve"> </w:t>
      </w:r>
      <w:r>
        <w:rPr>
          <w14:textOutline w14:w="3048" w14:cap="flat" w14:cmpd="sng">
            <w14:solidFill>
              <w14:srgbClr w14:val="000000"/>
            </w14:solidFill>
            <w14:prstDash w14:val="solid"/>
            <w14:miter w14:lim="1"/>
          </w14:textOutline>
          <w:spacing w:val="-4"/>
        </w:rPr>
        <w:t>租赁方式、租赁费计算、结算及支付：</w:t>
      </w:r>
    </w:p>
    <w:p>
      <w:pPr>
        <w:pStyle w:val="BodyText"/>
        <w:ind w:left="603"/>
        <w:spacing w:before="140" w:line="215" w:lineRule="auto"/>
        <w:rPr/>
      </w:pPr>
      <w:r>
        <w:rPr>
          <w:rFonts w:ascii="SimSun" w:hAnsi="SimSun" w:eastAsia="SimSun" w:cs="SimSun"/>
          <w:spacing w:val="-4"/>
        </w:rPr>
        <w:t>2.1</w:t>
      </w:r>
      <w:r>
        <w:rPr>
          <w:rFonts w:ascii="SimSun" w:hAnsi="SimSun" w:eastAsia="SimSun" w:cs="SimSun"/>
          <w:spacing w:val="-41"/>
        </w:rPr>
        <w:t xml:space="preserve"> </w:t>
      </w:r>
      <w:r>
        <w:rPr>
          <w:spacing w:val="-4"/>
        </w:rPr>
        <w:t>租赁方式：</w:t>
      </w:r>
      <w:r>
        <w:rPr>
          <w:spacing w:val="-4"/>
        </w:rPr>
        <w:t xml:space="preserve"> </w:t>
      </w:r>
      <w:r>
        <w:rPr>
          <w:u w:val="single" w:color="auto"/>
          <w:spacing w:val="-4"/>
        </w:rPr>
        <w:t xml:space="preserve"> </w:t>
      </w:r>
      <w:r>
        <w:rPr>
          <w:u w:val="single" w:color="auto"/>
          <w:spacing w:val="-4"/>
        </w:rPr>
        <w:t>计件制租赁，即按约定完成每单位工作内容的机械单价进行租赁</w:t>
      </w:r>
      <w:r>
        <w:rPr>
          <w:u w:val="single" w:color="auto"/>
          <w:spacing w:val="-4"/>
        </w:rPr>
        <w:t xml:space="preserve"> </w:t>
      </w:r>
      <w:r>
        <w:rPr>
          <w:spacing w:val="-4"/>
        </w:rPr>
        <w:t>。</w:t>
      </w:r>
    </w:p>
    <w:p>
      <w:pPr>
        <w:pStyle w:val="BodyText"/>
        <w:ind w:left="603"/>
        <w:spacing w:before="139" w:line="219" w:lineRule="auto"/>
        <w:rPr/>
      </w:pPr>
      <w:r>
        <w:rPr>
          <w:rFonts w:ascii="SimSun" w:hAnsi="SimSun" w:eastAsia="SimSun" w:cs="SimSun"/>
          <w:spacing w:val="-10"/>
        </w:rPr>
        <w:t>2.2 </w:t>
      </w:r>
      <w:r>
        <w:rPr>
          <w:spacing w:val="-10"/>
        </w:rPr>
        <w:t>合同价款：</w:t>
      </w:r>
      <w:r>
        <w:rPr>
          <w:spacing w:val="30"/>
        </w:rPr>
        <w:t xml:space="preserve">  </w:t>
      </w:r>
      <w:r>
        <w:rPr>
          <w:spacing w:val="-10"/>
        </w:rPr>
        <w:t>暂定</w:t>
      </w:r>
      <w:r>
        <w:rPr>
          <w:spacing w:val="-120"/>
        </w:rPr>
        <w:t xml:space="preserve"> </w:t>
      </w:r>
      <w:r>
        <w:rPr>
          <w:u w:val="single" w:color="auto"/>
        </w:rPr>
        <w:t xml:space="preserve">                       </w:t>
      </w:r>
      <w:r>
        <w:rPr>
          <w:spacing w:val="-88"/>
        </w:rPr>
        <w:t xml:space="preserve"> </w:t>
      </w:r>
      <w:r>
        <w:rPr>
          <w:spacing w:val="-10"/>
        </w:rPr>
        <w:t>元</w:t>
      </w:r>
      <w:r>
        <w:rPr>
          <w:rFonts w:ascii="SimSun" w:hAnsi="SimSun" w:eastAsia="SimSun" w:cs="SimSun"/>
          <w:spacing w:val="-10"/>
        </w:rPr>
        <w:t>(</w:t>
      </w:r>
      <w:r>
        <w:rPr>
          <w:spacing w:val="-10"/>
        </w:rPr>
        <w:t>大写：人民币</w:t>
      </w:r>
      <w:r>
        <w:rPr>
          <w:spacing w:val="-118"/>
        </w:rPr>
        <w:t xml:space="preserve"> </w:t>
      </w:r>
      <w:r>
        <w:rPr>
          <w:u w:val="single" w:color="auto"/>
        </w:rPr>
        <w:t xml:space="preserve">             </w:t>
      </w:r>
      <w:r>
        <w:rPr>
          <w:spacing w:val="-95"/>
        </w:rPr>
        <w:t xml:space="preserve"> </w:t>
      </w:r>
      <w:r>
        <w:rPr>
          <w:spacing w:val="-10"/>
        </w:rPr>
        <w:t>元</w:t>
      </w:r>
      <w:r>
        <w:rPr>
          <w:rFonts w:ascii="SimSun" w:hAnsi="SimSun" w:eastAsia="SimSun" w:cs="SimSun"/>
          <w:spacing w:val="-10"/>
        </w:rPr>
        <w:t>)</w:t>
      </w:r>
      <w:r>
        <w:rPr>
          <w:spacing w:val="-10"/>
        </w:rPr>
        <w:t>。</w:t>
      </w:r>
    </w:p>
    <w:p>
      <w:pPr>
        <w:spacing w:line="219" w:lineRule="auto"/>
        <w:sectPr>
          <w:footerReference w:type="default" r:id="rId1"/>
          <w:pgSz w:w="11905" w:h="16840"/>
          <w:pgMar w:top="1431" w:right="1061" w:bottom="1156" w:left="1145" w:header="0" w:footer="995" w:gutter="0"/>
        </w:sectPr>
        <w:rPr/>
      </w:pPr>
    </w:p>
    <w:p>
      <w:pPr>
        <w:pStyle w:val="BodyText"/>
        <w:ind w:left="119" w:right="23" w:firstLine="7"/>
        <w:spacing w:before="138" w:line="323" w:lineRule="auto"/>
        <w:rPr/>
      </w:pPr>
      <w:r>
        <w:rPr/>
        <w:t>最终租赁费</w:t>
      </w:r>
      <w:r>
        <w:rPr>
          <w:rFonts w:ascii="SimSun" w:hAnsi="SimSun" w:eastAsia="SimSun" w:cs="SimSun"/>
        </w:rPr>
        <w:t>=</w:t>
      </w:r>
      <w:r>
        <w:rPr/>
        <w:t>机械设备租赁单价</w:t>
      </w:r>
      <w:r>
        <w:rPr>
          <w:rFonts w:ascii="Arial" w:hAnsi="Arial" w:eastAsia="Arial" w:cs="Arial"/>
        </w:rPr>
        <w:t>×</w:t>
      </w:r>
      <w:r>
        <w:rPr/>
        <w:t>机械设备租赁所完成的工作数量</w:t>
      </w:r>
      <w:r>
        <w:rPr>
          <w:rFonts w:ascii="SimSun" w:hAnsi="SimSun" w:eastAsia="SimSun" w:cs="SimSun"/>
        </w:rPr>
        <w:t>-</w:t>
      </w:r>
      <w:r>
        <w:rPr/>
        <w:t>本合同约定</w:t>
      </w:r>
      <w:r>
        <w:rPr>
          <w:spacing w:val="-1"/>
        </w:rPr>
        <w:t>的乙方应承担</w:t>
      </w:r>
      <w:r>
        <w:rPr/>
        <w:t xml:space="preserve"> </w:t>
      </w:r>
      <w:r>
        <w:rPr>
          <w:spacing w:val="-5"/>
        </w:rPr>
        <w:t>的相关费用</w:t>
      </w:r>
      <w:r>
        <w:rPr>
          <w:rFonts w:ascii="SimSun" w:hAnsi="SimSun" w:eastAsia="SimSun" w:cs="SimSun"/>
          <w:spacing w:val="-5"/>
        </w:rPr>
        <w:t>[</w:t>
      </w:r>
      <w:r>
        <w:rPr>
          <w:spacing w:val="-5"/>
        </w:rPr>
        <w:t>包括但不限于：乙方领用防护用品费用、</w:t>
      </w:r>
      <w:r>
        <w:rPr>
          <w:spacing w:val="67"/>
        </w:rPr>
        <w:t xml:space="preserve"> </w:t>
      </w:r>
      <w:r>
        <w:rPr>
          <w:spacing w:val="-5"/>
        </w:rPr>
        <w:t>油料</w:t>
      </w:r>
      <w:r>
        <w:rPr>
          <w:spacing w:val="-6"/>
        </w:rPr>
        <w:t>费用、安全文明费、甲方代交、</w:t>
      </w:r>
      <w:r>
        <w:rPr>
          <w:spacing w:val="-6"/>
        </w:rPr>
        <w:t xml:space="preserve"> </w:t>
      </w:r>
      <w:r>
        <w:rPr>
          <w:spacing w:val="-1"/>
        </w:rPr>
        <w:t>代付及垫付费用、甲方借款、因乙方原因导致发包方（即建设</w:t>
      </w:r>
      <w:r>
        <w:rPr>
          <w:spacing w:val="-2"/>
        </w:rPr>
        <w:t>单位）或监理对甲方的罚款、</w:t>
      </w:r>
    </w:p>
    <w:p>
      <w:pPr>
        <w:pStyle w:val="BodyText"/>
        <w:ind w:left="155"/>
        <w:spacing w:line="218" w:lineRule="auto"/>
        <w:rPr/>
      </w:pPr>
      <w:r>
        <w:rPr>
          <w:spacing w:val="-3"/>
        </w:rPr>
        <w:t>甲方扣款、乙方应承担的其他费用等</w:t>
      </w:r>
      <w:r>
        <w:rPr>
          <w:rFonts w:ascii="SimSun" w:hAnsi="SimSun" w:eastAsia="SimSun" w:cs="SimSun"/>
          <w:spacing w:val="-3"/>
        </w:rPr>
        <w:t>]</w:t>
      </w:r>
      <w:r>
        <w:rPr>
          <w:spacing w:val="-3"/>
        </w:rPr>
        <w:t>。</w:t>
      </w:r>
    </w:p>
    <w:p>
      <w:pPr>
        <w:pStyle w:val="BodyText"/>
        <w:ind w:left="603"/>
        <w:spacing w:before="137" w:line="215" w:lineRule="auto"/>
        <w:rPr/>
      </w:pPr>
      <w:r>
        <w:rPr>
          <w:rFonts w:ascii="SimSun" w:hAnsi="SimSun" w:eastAsia="SimSun" w:cs="SimSun"/>
          <w:spacing w:val="-6"/>
        </w:rPr>
        <w:t>2.3</w:t>
      </w:r>
      <w:r>
        <w:rPr>
          <w:rFonts w:ascii="SimSun" w:hAnsi="SimSun" w:eastAsia="SimSun" w:cs="SimSun"/>
          <w:spacing w:val="-36"/>
        </w:rPr>
        <w:t xml:space="preserve"> </w:t>
      </w:r>
      <w:r>
        <w:rPr>
          <w:spacing w:val="-6"/>
        </w:rPr>
        <w:t>机械设备租赁单价、机械设备租赁所完成工作内容的暂估工作数量详见下表：</w:t>
      </w:r>
      <w:r>
        <w:rPr>
          <w:spacing w:val="32"/>
        </w:rPr>
        <w:t xml:space="preserve">  </w:t>
      </w:r>
      <w:r>
        <w:rPr>
          <w:u w:val="single" w:color="auto"/>
        </w:rPr>
        <w:t xml:space="preserve"> </w:t>
      </w:r>
    </w:p>
    <w:p>
      <w:pPr>
        <w:pStyle w:val="BodyText"/>
        <w:ind w:left="2271"/>
        <w:spacing w:before="140" w:line="216" w:lineRule="auto"/>
        <w:tabs>
          <w:tab w:val="left" w:pos="4671"/>
        </w:tabs>
        <w:rPr/>
      </w:pPr>
      <w:r>
        <w:rPr>
          <w:u w:val="single" w:color="auto"/>
        </w:rPr>
        <w:tab/>
      </w:r>
      <w:r>
        <w:rPr>
          <w:spacing w:val="-92"/>
        </w:rPr>
        <w:t xml:space="preserve"> </w:t>
      </w:r>
      <w:r>
        <w:rPr>
          <w:spacing w:val="-2"/>
        </w:rPr>
        <w:t>工程施工机械设备租赁计价清单</w:t>
      </w:r>
    </w:p>
    <w:p>
      <w:pPr>
        <w:spacing w:line="89" w:lineRule="auto"/>
        <w:rPr>
          <w:rFonts w:ascii="Arial"/>
          <w:sz w:val="2"/>
        </w:rPr>
      </w:pPr>
      <w:r>
        <w:rPr>
          <w:rFonts w:ascii="Arial"/>
          <w:sz w:val="2"/>
        </w:r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9"/>
        <w:gridCol w:w="1699"/>
        <w:gridCol w:w="850"/>
        <w:gridCol w:w="1133"/>
        <w:gridCol w:w="991"/>
        <w:gridCol w:w="993"/>
        <w:gridCol w:w="708"/>
        <w:gridCol w:w="1133"/>
        <w:gridCol w:w="1564"/>
      </w:tblGrid>
      <w:tr>
        <w:trPr>
          <w:trHeight w:val="1558" w:hRule="atLeast"/>
        </w:trPr>
        <w:tc>
          <w:tcPr>
            <w:tcW w:w="539" w:type="dxa"/>
            <w:vAlign w:val="top"/>
            <w:textDirection w:val="tbRlV"/>
          </w:tcPr>
          <w:p>
            <w:pPr>
              <w:ind w:left="490"/>
              <w:spacing w:before="148" w:line="208"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序</w:t>
            </w:r>
            <w:r>
              <w:rPr>
                <w:rFonts w:ascii="FangSong" w:hAnsi="FangSong" w:eastAsia="FangSong" w:cs="FangSong"/>
                <w:sz w:val="24"/>
                <w:szCs w:val="24"/>
                <w:spacing w:val="61"/>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1"/>
              </w:rPr>
              <w:t>号</w:t>
            </w:r>
          </w:p>
        </w:tc>
        <w:tc>
          <w:tcPr>
            <w:tcW w:w="1699" w:type="dxa"/>
            <w:vAlign w:val="top"/>
          </w:tcPr>
          <w:p>
            <w:pPr>
              <w:pStyle w:val="TableText"/>
              <w:spacing w:line="309" w:lineRule="auto"/>
              <w:rPr/>
            </w:pPr>
            <w:r/>
          </w:p>
          <w:p>
            <w:pPr>
              <w:pStyle w:val="TableText"/>
              <w:spacing w:line="309" w:lineRule="auto"/>
              <w:rPr/>
            </w:pPr>
            <w:r/>
          </w:p>
          <w:p>
            <w:pPr>
              <w:ind w:left="135"/>
              <w:spacing w:before="78"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工程项目名称</w:t>
            </w:r>
          </w:p>
        </w:tc>
        <w:tc>
          <w:tcPr>
            <w:tcW w:w="850" w:type="dxa"/>
            <w:vAlign w:val="top"/>
          </w:tcPr>
          <w:p>
            <w:pPr>
              <w:pStyle w:val="TableText"/>
              <w:spacing w:line="309" w:lineRule="auto"/>
              <w:rPr/>
            </w:pPr>
            <w:r/>
          </w:p>
          <w:p>
            <w:pPr>
              <w:pStyle w:val="TableText"/>
              <w:spacing w:line="309" w:lineRule="auto"/>
              <w:rPr/>
            </w:pPr>
            <w:r/>
          </w:p>
          <w:p>
            <w:pPr>
              <w:ind w:left="195"/>
              <w:spacing w:before="78"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单位</w:t>
            </w:r>
          </w:p>
        </w:tc>
        <w:tc>
          <w:tcPr>
            <w:tcW w:w="1133" w:type="dxa"/>
            <w:vAlign w:val="top"/>
          </w:tcPr>
          <w:p>
            <w:pPr>
              <w:pStyle w:val="TableText"/>
              <w:spacing w:line="410" w:lineRule="auto"/>
              <w:rPr/>
            </w:pPr>
            <w:r/>
          </w:p>
          <w:p>
            <w:pPr>
              <w:ind w:left="338"/>
              <w:spacing w:before="78" w:line="420" w:lineRule="exact"/>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position w:val="13"/>
              </w:rPr>
              <w:t>数量</w:t>
            </w:r>
          </w:p>
          <w:p>
            <w:pPr>
              <w:ind w:left="103"/>
              <w:spacing w:line="215"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（暂估）</w:t>
            </w:r>
          </w:p>
        </w:tc>
        <w:tc>
          <w:tcPr>
            <w:tcW w:w="991" w:type="dxa"/>
            <w:vAlign w:val="top"/>
          </w:tcPr>
          <w:p>
            <w:pPr>
              <w:ind w:left="145"/>
              <w:spacing w:before="281"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不含税</w:t>
            </w:r>
          </w:p>
          <w:p>
            <w:pPr>
              <w:ind w:left="267"/>
              <w:spacing w:before="137" w:line="216"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单价</w:t>
            </w:r>
          </w:p>
          <w:p>
            <w:pPr>
              <w:ind w:left="131"/>
              <w:spacing w:before="138" w:line="222"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rPr>
              <w:t>（元）</w:t>
            </w:r>
          </w:p>
        </w:tc>
        <w:tc>
          <w:tcPr>
            <w:tcW w:w="993" w:type="dxa"/>
            <w:vAlign w:val="top"/>
          </w:tcPr>
          <w:p>
            <w:pPr>
              <w:ind w:left="264" w:right="132" w:hanging="118"/>
              <w:spacing w:before="279" w:line="323"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不含税</w:t>
            </w:r>
            <w:r>
              <w:rPr>
                <w:rFonts w:ascii="FangSong" w:hAnsi="FangSong" w:eastAsia="FangSong" w:cs="FangSong"/>
                <w:sz w:val="24"/>
                <w:szCs w:val="24"/>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3"/>
              </w:rPr>
              <w:t>合价</w:t>
            </w:r>
          </w:p>
          <w:p>
            <w:pPr>
              <w:ind w:left="244"/>
              <w:spacing w:line="223" w:lineRule="auto"/>
              <w:rPr>
                <w:rFonts w:ascii="FangSong" w:hAnsi="FangSong" w:eastAsia="FangSong" w:cs="FangSong"/>
                <w:sz w:val="24"/>
                <w:szCs w:val="24"/>
              </w:rPr>
            </w:pPr>
            <w:r>
              <w:rPr>
                <w:rFonts w:ascii="SimSun" w:hAnsi="SimSun" w:eastAsia="SimSun" w:cs="SimSun"/>
                <w:sz w:val="24"/>
                <w:szCs w:val="24"/>
                <w14:textOutline w14:w="3048" w14:cap="flat" w14:cmpd="sng">
                  <w14:solidFill>
                    <w14:srgbClr w14:val="000000"/>
                  </w14:solidFill>
                  <w14:prstDash w14:val="solid"/>
                  <w14:miter w14:lim="1"/>
                </w14:textOutline>
                <w:spacing w:val="-17"/>
              </w:rPr>
              <w:t>(</w:t>
            </w:r>
            <w:r>
              <w:rPr>
                <w:rFonts w:ascii="FangSong" w:hAnsi="FangSong" w:eastAsia="FangSong" w:cs="FangSong"/>
                <w:sz w:val="24"/>
                <w:szCs w:val="24"/>
                <w14:textOutline w14:w="3048" w14:cap="flat" w14:cmpd="sng">
                  <w14:solidFill>
                    <w14:srgbClr w14:val="000000"/>
                  </w14:solidFill>
                  <w14:prstDash w14:val="solid"/>
                  <w14:miter w14:lim="1"/>
                </w14:textOutline>
                <w:spacing w:val="-17"/>
              </w:rPr>
              <w:t>元）</w:t>
            </w:r>
          </w:p>
        </w:tc>
        <w:tc>
          <w:tcPr>
            <w:tcW w:w="708" w:type="dxa"/>
            <w:vAlign w:val="top"/>
          </w:tcPr>
          <w:p>
            <w:pPr>
              <w:ind w:left="124" w:right="111" w:hanging="9"/>
              <w:spacing w:before="279" w:line="323" w:lineRule="auto"/>
              <w:jc w:val="both"/>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含税</w:t>
            </w:r>
            <w:r>
              <w:rPr>
                <w:rFonts w:ascii="FangSong" w:hAnsi="FangSong" w:eastAsia="FangSong" w:cs="FangSong"/>
                <w:sz w:val="24"/>
                <w:szCs w:val="24"/>
              </w:rPr>
              <w:t xml:space="preserve"> </w:t>
            </w:r>
            <w:r>
              <w:rPr>
                <w:rFonts w:ascii="FangSong" w:hAnsi="FangSong" w:eastAsia="FangSong" w:cs="FangSong"/>
                <w:sz w:val="24"/>
                <w:szCs w:val="24"/>
                <w14:textOutline w14:w="3048" w14:cap="flat" w14:cmpd="sng">
                  <w14:solidFill>
                    <w14:srgbClr w14:val="000000"/>
                  </w14:solidFill>
                  <w14:prstDash w14:val="solid"/>
                  <w14:miter w14:lim="1"/>
                </w14:textOutline>
                <w:spacing w:val="-7"/>
              </w:rPr>
              <w:t>单价</w:t>
            </w:r>
          </w:p>
          <w:p>
            <w:pPr>
              <w:ind w:left="161"/>
              <w:spacing w:line="223" w:lineRule="auto"/>
              <w:rPr>
                <w:rFonts w:ascii="SimSun" w:hAnsi="SimSun" w:eastAsia="SimSun" w:cs="SimSun"/>
                <w:sz w:val="24"/>
                <w:szCs w:val="24"/>
              </w:rPr>
            </w:pPr>
            <w:r>
              <w:rPr>
                <w:rFonts w:ascii="SimSun" w:hAnsi="SimSun" w:eastAsia="SimSun" w:cs="SimSun"/>
                <w:sz w:val="24"/>
                <w:szCs w:val="24"/>
                <w14:textOutline w14:w="3048" w14:cap="flat" w14:cmpd="sng">
                  <w14:solidFill>
                    <w14:srgbClr w14:val="000000"/>
                  </w14:solidFill>
                  <w14:prstDash w14:val="solid"/>
                  <w14:miter w14:lim="1"/>
                </w14:textOutline>
                <w:spacing w:val="-18"/>
              </w:rPr>
              <w:t>(</w:t>
            </w:r>
            <w:r>
              <w:rPr>
                <w:rFonts w:ascii="FangSong" w:hAnsi="FangSong" w:eastAsia="FangSong" w:cs="FangSong"/>
                <w:sz w:val="24"/>
                <w:szCs w:val="24"/>
                <w14:textOutline w14:w="3048" w14:cap="flat" w14:cmpd="sng">
                  <w14:solidFill>
                    <w14:srgbClr w14:val="000000"/>
                  </w14:solidFill>
                  <w14:prstDash w14:val="solid"/>
                  <w14:miter w14:lim="1"/>
                </w14:textOutline>
                <w:spacing w:val="-18"/>
              </w:rPr>
              <w:t>元</w:t>
            </w:r>
            <w:r>
              <w:rPr>
                <w:rFonts w:ascii="SimSun" w:hAnsi="SimSun" w:eastAsia="SimSun" w:cs="SimSun"/>
                <w:sz w:val="24"/>
                <w:szCs w:val="24"/>
                <w14:textOutline w14:w="3048" w14:cap="flat" w14:cmpd="sng">
                  <w14:solidFill>
                    <w14:srgbClr w14:val="000000"/>
                  </w14:solidFill>
                  <w14:prstDash w14:val="solid"/>
                  <w14:miter w14:lim="1"/>
                </w14:textOutline>
                <w:spacing w:val="-18"/>
              </w:rPr>
              <w:t>)</w:t>
            </w:r>
          </w:p>
        </w:tc>
        <w:tc>
          <w:tcPr>
            <w:tcW w:w="1133" w:type="dxa"/>
            <w:vAlign w:val="top"/>
          </w:tcPr>
          <w:p>
            <w:pPr>
              <w:pStyle w:val="TableText"/>
              <w:spacing w:line="410" w:lineRule="auto"/>
              <w:rPr/>
            </w:pPr>
            <w:r/>
          </w:p>
          <w:p>
            <w:pPr>
              <w:ind w:left="208"/>
              <w:spacing w:before="78" w:line="419" w:lineRule="exact"/>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position w:val="13"/>
              </w:rPr>
              <w:t>含税合</w:t>
            </w:r>
          </w:p>
          <w:p>
            <w:pPr>
              <w:ind w:left="212"/>
              <w:spacing w:before="1" w:line="218" w:lineRule="auto"/>
              <w:rPr>
                <w:rFonts w:ascii="SimSun" w:hAnsi="SimSun" w:eastAsia="SimSun" w:cs="SimSun"/>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价</w:t>
            </w:r>
            <w:r>
              <w:rPr>
                <w:rFonts w:ascii="SimSun" w:hAnsi="SimSun" w:eastAsia="SimSun" w:cs="SimSun"/>
                <w:sz w:val="24"/>
                <w:szCs w:val="24"/>
                <w14:textOutline w14:w="3048" w14:cap="flat" w14:cmpd="sng">
                  <w14:solidFill>
                    <w14:srgbClr w14:val="000000"/>
                  </w14:solidFill>
                  <w14:prstDash w14:val="solid"/>
                  <w14:miter w14:lim="1"/>
                </w14:textOutline>
                <w:spacing w:val="-2"/>
              </w:rPr>
              <w:t>(</w:t>
            </w:r>
            <w:r>
              <w:rPr>
                <w:rFonts w:ascii="FangSong" w:hAnsi="FangSong" w:eastAsia="FangSong" w:cs="FangSong"/>
                <w:sz w:val="24"/>
                <w:szCs w:val="24"/>
                <w14:textOutline w14:w="3048" w14:cap="flat" w14:cmpd="sng">
                  <w14:solidFill>
                    <w14:srgbClr w14:val="000000"/>
                  </w14:solidFill>
                  <w14:prstDash w14:val="solid"/>
                  <w14:miter w14:lim="1"/>
                </w14:textOutline>
                <w:spacing w:val="-2"/>
              </w:rPr>
              <w:t>元</w:t>
            </w:r>
            <w:r>
              <w:rPr>
                <w:rFonts w:ascii="SimSun" w:hAnsi="SimSun" w:eastAsia="SimSun" w:cs="SimSun"/>
                <w:sz w:val="24"/>
                <w:szCs w:val="24"/>
                <w14:textOutline w14:w="3048" w14:cap="flat" w14:cmpd="sng">
                  <w14:solidFill>
                    <w14:srgbClr w14:val="000000"/>
                  </w14:solidFill>
                  <w14:prstDash w14:val="solid"/>
                  <w14:miter w14:lim="1"/>
                </w14:textOutline>
                <w:spacing w:val="-2"/>
              </w:rPr>
              <w:t>)</w:t>
            </w:r>
          </w:p>
        </w:tc>
        <w:tc>
          <w:tcPr>
            <w:tcW w:w="1564" w:type="dxa"/>
            <w:vAlign w:val="top"/>
          </w:tcPr>
          <w:p>
            <w:pPr>
              <w:pStyle w:val="TableText"/>
              <w:spacing w:line="410" w:lineRule="auto"/>
              <w:rPr/>
            </w:pPr>
            <w:r/>
          </w:p>
          <w:p>
            <w:pPr>
              <w:ind w:left="191"/>
              <w:spacing w:before="78" w:line="420" w:lineRule="exact"/>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position w:val="13"/>
              </w:rPr>
              <w:t>工作内容及</w:t>
            </w:r>
          </w:p>
          <w:p>
            <w:pPr>
              <w:ind w:left="312"/>
              <w:spacing w:line="217"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计量方式</w:t>
            </w:r>
          </w:p>
        </w:tc>
      </w:tr>
      <w:tr>
        <w:trPr>
          <w:trHeight w:val="433" w:hRule="atLeast"/>
        </w:trPr>
        <w:tc>
          <w:tcPr>
            <w:tcW w:w="539" w:type="dxa"/>
            <w:vAlign w:val="top"/>
          </w:tcPr>
          <w:p>
            <w:pPr>
              <w:pStyle w:val="TableText"/>
              <w:rPr/>
            </w:pPr>
            <w:r/>
          </w:p>
        </w:tc>
        <w:tc>
          <w:tcPr>
            <w:tcW w:w="1699" w:type="dxa"/>
            <w:vAlign w:val="top"/>
          </w:tcPr>
          <w:p>
            <w:pPr>
              <w:pStyle w:val="TableText"/>
              <w:rPr/>
            </w:pPr>
            <w:r/>
          </w:p>
        </w:tc>
        <w:tc>
          <w:tcPr>
            <w:tcW w:w="850" w:type="dxa"/>
            <w:vAlign w:val="top"/>
          </w:tcPr>
          <w:p>
            <w:pPr>
              <w:pStyle w:val="TableText"/>
              <w:rPr/>
            </w:pPr>
            <w:r/>
          </w:p>
        </w:tc>
        <w:tc>
          <w:tcPr>
            <w:tcW w:w="1133" w:type="dxa"/>
            <w:vAlign w:val="top"/>
          </w:tcPr>
          <w:p>
            <w:pPr>
              <w:pStyle w:val="TableText"/>
              <w:rPr/>
            </w:pPr>
            <w:r/>
          </w:p>
        </w:tc>
        <w:tc>
          <w:tcPr>
            <w:tcW w:w="991" w:type="dxa"/>
            <w:vAlign w:val="top"/>
          </w:tcPr>
          <w:p>
            <w:pPr>
              <w:pStyle w:val="TableText"/>
              <w:rPr/>
            </w:pPr>
            <w:r/>
          </w:p>
        </w:tc>
        <w:tc>
          <w:tcPr>
            <w:tcW w:w="993" w:type="dxa"/>
            <w:vAlign w:val="top"/>
          </w:tcPr>
          <w:p>
            <w:pPr>
              <w:pStyle w:val="TableText"/>
              <w:rPr/>
            </w:pPr>
            <w:r/>
          </w:p>
        </w:tc>
        <w:tc>
          <w:tcPr>
            <w:tcW w:w="708" w:type="dxa"/>
            <w:vAlign w:val="top"/>
          </w:tcPr>
          <w:p>
            <w:pPr>
              <w:pStyle w:val="TableText"/>
              <w:rPr/>
            </w:pPr>
            <w:r/>
          </w:p>
        </w:tc>
        <w:tc>
          <w:tcPr>
            <w:tcW w:w="1133" w:type="dxa"/>
            <w:vAlign w:val="top"/>
          </w:tcPr>
          <w:p>
            <w:pPr>
              <w:pStyle w:val="TableText"/>
              <w:rPr/>
            </w:pPr>
            <w:r/>
          </w:p>
        </w:tc>
        <w:tc>
          <w:tcPr>
            <w:tcW w:w="1564" w:type="dxa"/>
            <w:vAlign w:val="top"/>
          </w:tcPr>
          <w:p>
            <w:pPr>
              <w:pStyle w:val="TableText"/>
              <w:rPr/>
            </w:pPr>
            <w:r/>
          </w:p>
        </w:tc>
      </w:tr>
      <w:tr>
        <w:trPr>
          <w:trHeight w:val="425" w:hRule="atLeast"/>
        </w:trPr>
        <w:tc>
          <w:tcPr>
            <w:tcW w:w="539" w:type="dxa"/>
            <w:vAlign w:val="top"/>
          </w:tcPr>
          <w:p>
            <w:pPr>
              <w:pStyle w:val="TableText"/>
              <w:rPr/>
            </w:pPr>
            <w:r/>
          </w:p>
        </w:tc>
        <w:tc>
          <w:tcPr>
            <w:tcW w:w="1699" w:type="dxa"/>
            <w:vAlign w:val="top"/>
          </w:tcPr>
          <w:p>
            <w:pPr>
              <w:pStyle w:val="TableText"/>
              <w:rPr/>
            </w:pPr>
            <w:r/>
          </w:p>
        </w:tc>
        <w:tc>
          <w:tcPr>
            <w:tcW w:w="850" w:type="dxa"/>
            <w:vAlign w:val="top"/>
          </w:tcPr>
          <w:p>
            <w:pPr>
              <w:pStyle w:val="TableText"/>
              <w:rPr/>
            </w:pPr>
            <w:r/>
          </w:p>
        </w:tc>
        <w:tc>
          <w:tcPr>
            <w:tcW w:w="1133" w:type="dxa"/>
            <w:vAlign w:val="top"/>
          </w:tcPr>
          <w:p>
            <w:pPr>
              <w:pStyle w:val="TableText"/>
              <w:rPr/>
            </w:pPr>
            <w:r/>
          </w:p>
        </w:tc>
        <w:tc>
          <w:tcPr>
            <w:tcW w:w="991" w:type="dxa"/>
            <w:vAlign w:val="top"/>
          </w:tcPr>
          <w:p>
            <w:pPr>
              <w:pStyle w:val="TableText"/>
              <w:rPr/>
            </w:pPr>
            <w:r/>
          </w:p>
        </w:tc>
        <w:tc>
          <w:tcPr>
            <w:tcW w:w="993" w:type="dxa"/>
            <w:vAlign w:val="top"/>
          </w:tcPr>
          <w:p>
            <w:pPr>
              <w:pStyle w:val="TableText"/>
              <w:rPr/>
            </w:pPr>
            <w:r/>
          </w:p>
        </w:tc>
        <w:tc>
          <w:tcPr>
            <w:tcW w:w="708" w:type="dxa"/>
            <w:vAlign w:val="top"/>
          </w:tcPr>
          <w:p>
            <w:pPr>
              <w:pStyle w:val="TableText"/>
              <w:rPr/>
            </w:pPr>
            <w:r/>
          </w:p>
        </w:tc>
        <w:tc>
          <w:tcPr>
            <w:tcW w:w="1133" w:type="dxa"/>
            <w:vAlign w:val="top"/>
          </w:tcPr>
          <w:p>
            <w:pPr>
              <w:pStyle w:val="TableText"/>
              <w:rPr/>
            </w:pPr>
            <w:r/>
          </w:p>
        </w:tc>
        <w:tc>
          <w:tcPr>
            <w:tcW w:w="1564" w:type="dxa"/>
            <w:vAlign w:val="top"/>
          </w:tcPr>
          <w:p>
            <w:pPr>
              <w:pStyle w:val="TableText"/>
              <w:rPr/>
            </w:pPr>
            <w:r/>
          </w:p>
        </w:tc>
      </w:tr>
      <w:tr>
        <w:trPr>
          <w:trHeight w:val="432" w:hRule="atLeast"/>
        </w:trPr>
        <w:tc>
          <w:tcPr>
            <w:tcW w:w="539" w:type="dxa"/>
            <w:vAlign w:val="top"/>
          </w:tcPr>
          <w:p>
            <w:pPr>
              <w:pStyle w:val="TableText"/>
              <w:rPr/>
            </w:pPr>
            <w:r/>
          </w:p>
        </w:tc>
        <w:tc>
          <w:tcPr>
            <w:tcW w:w="1699" w:type="dxa"/>
            <w:vAlign w:val="top"/>
          </w:tcPr>
          <w:p>
            <w:pPr>
              <w:pStyle w:val="TableText"/>
              <w:rPr/>
            </w:pPr>
            <w:r/>
          </w:p>
        </w:tc>
        <w:tc>
          <w:tcPr>
            <w:tcW w:w="850" w:type="dxa"/>
            <w:vAlign w:val="top"/>
          </w:tcPr>
          <w:p>
            <w:pPr>
              <w:pStyle w:val="TableText"/>
              <w:rPr/>
            </w:pPr>
            <w:r/>
          </w:p>
        </w:tc>
        <w:tc>
          <w:tcPr>
            <w:tcW w:w="1133" w:type="dxa"/>
            <w:vAlign w:val="top"/>
          </w:tcPr>
          <w:p>
            <w:pPr>
              <w:pStyle w:val="TableText"/>
              <w:rPr/>
            </w:pPr>
            <w:r/>
          </w:p>
        </w:tc>
        <w:tc>
          <w:tcPr>
            <w:tcW w:w="991" w:type="dxa"/>
            <w:vAlign w:val="top"/>
          </w:tcPr>
          <w:p>
            <w:pPr>
              <w:pStyle w:val="TableText"/>
              <w:rPr/>
            </w:pPr>
            <w:r/>
          </w:p>
        </w:tc>
        <w:tc>
          <w:tcPr>
            <w:tcW w:w="993" w:type="dxa"/>
            <w:vAlign w:val="top"/>
          </w:tcPr>
          <w:p>
            <w:pPr>
              <w:pStyle w:val="TableText"/>
              <w:rPr/>
            </w:pPr>
            <w:r/>
          </w:p>
        </w:tc>
        <w:tc>
          <w:tcPr>
            <w:tcW w:w="708" w:type="dxa"/>
            <w:vAlign w:val="top"/>
          </w:tcPr>
          <w:p>
            <w:pPr>
              <w:pStyle w:val="TableText"/>
              <w:rPr/>
            </w:pPr>
            <w:r/>
          </w:p>
        </w:tc>
        <w:tc>
          <w:tcPr>
            <w:tcW w:w="1133" w:type="dxa"/>
            <w:vAlign w:val="top"/>
          </w:tcPr>
          <w:p>
            <w:pPr>
              <w:pStyle w:val="TableText"/>
              <w:rPr/>
            </w:pPr>
            <w:r/>
          </w:p>
        </w:tc>
        <w:tc>
          <w:tcPr>
            <w:tcW w:w="1564" w:type="dxa"/>
            <w:vAlign w:val="top"/>
          </w:tcPr>
          <w:p>
            <w:pPr>
              <w:pStyle w:val="TableText"/>
              <w:rPr/>
            </w:pPr>
            <w:r/>
          </w:p>
        </w:tc>
      </w:tr>
      <w:tr>
        <w:trPr>
          <w:trHeight w:val="424" w:hRule="atLeast"/>
        </w:trPr>
        <w:tc>
          <w:tcPr>
            <w:tcW w:w="539" w:type="dxa"/>
            <w:vAlign w:val="top"/>
          </w:tcPr>
          <w:p>
            <w:pPr>
              <w:pStyle w:val="TableText"/>
              <w:rPr/>
            </w:pPr>
            <w:r/>
          </w:p>
        </w:tc>
        <w:tc>
          <w:tcPr>
            <w:tcW w:w="1699" w:type="dxa"/>
            <w:vAlign w:val="top"/>
          </w:tcPr>
          <w:p>
            <w:pPr>
              <w:pStyle w:val="TableText"/>
              <w:rPr/>
            </w:pPr>
            <w:r/>
          </w:p>
        </w:tc>
        <w:tc>
          <w:tcPr>
            <w:tcW w:w="850" w:type="dxa"/>
            <w:vAlign w:val="top"/>
          </w:tcPr>
          <w:p>
            <w:pPr>
              <w:pStyle w:val="TableText"/>
              <w:rPr/>
            </w:pPr>
            <w:r/>
          </w:p>
        </w:tc>
        <w:tc>
          <w:tcPr>
            <w:tcW w:w="1133" w:type="dxa"/>
            <w:vAlign w:val="top"/>
          </w:tcPr>
          <w:p>
            <w:pPr>
              <w:pStyle w:val="TableText"/>
              <w:rPr/>
            </w:pPr>
            <w:r/>
          </w:p>
        </w:tc>
        <w:tc>
          <w:tcPr>
            <w:tcW w:w="991" w:type="dxa"/>
            <w:vAlign w:val="top"/>
          </w:tcPr>
          <w:p>
            <w:pPr>
              <w:pStyle w:val="TableText"/>
              <w:rPr/>
            </w:pPr>
            <w:r/>
          </w:p>
        </w:tc>
        <w:tc>
          <w:tcPr>
            <w:tcW w:w="993" w:type="dxa"/>
            <w:vAlign w:val="top"/>
          </w:tcPr>
          <w:p>
            <w:pPr>
              <w:pStyle w:val="TableText"/>
              <w:rPr/>
            </w:pPr>
            <w:r/>
          </w:p>
        </w:tc>
        <w:tc>
          <w:tcPr>
            <w:tcW w:w="708" w:type="dxa"/>
            <w:vAlign w:val="top"/>
          </w:tcPr>
          <w:p>
            <w:pPr>
              <w:pStyle w:val="TableText"/>
              <w:rPr/>
            </w:pPr>
            <w:r/>
          </w:p>
        </w:tc>
        <w:tc>
          <w:tcPr>
            <w:tcW w:w="1133" w:type="dxa"/>
            <w:vAlign w:val="top"/>
          </w:tcPr>
          <w:p>
            <w:pPr>
              <w:pStyle w:val="TableText"/>
              <w:rPr/>
            </w:pPr>
            <w:r/>
          </w:p>
        </w:tc>
        <w:tc>
          <w:tcPr>
            <w:tcW w:w="1564" w:type="dxa"/>
            <w:vAlign w:val="top"/>
          </w:tcPr>
          <w:p>
            <w:pPr>
              <w:pStyle w:val="TableText"/>
              <w:rPr/>
            </w:pPr>
            <w:r/>
          </w:p>
        </w:tc>
      </w:tr>
      <w:tr>
        <w:trPr>
          <w:trHeight w:val="424" w:hRule="atLeast"/>
        </w:trPr>
        <w:tc>
          <w:tcPr>
            <w:tcW w:w="539" w:type="dxa"/>
            <w:vAlign w:val="top"/>
          </w:tcPr>
          <w:p>
            <w:pPr>
              <w:pStyle w:val="TableText"/>
              <w:rPr/>
            </w:pPr>
            <w:r/>
          </w:p>
        </w:tc>
        <w:tc>
          <w:tcPr>
            <w:tcW w:w="1699" w:type="dxa"/>
            <w:vAlign w:val="top"/>
          </w:tcPr>
          <w:p>
            <w:pPr>
              <w:pStyle w:val="TableText"/>
              <w:rPr/>
            </w:pPr>
            <w:r/>
          </w:p>
        </w:tc>
        <w:tc>
          <w:tcPr>
            <w:tcW w:w="850" w:type="dxa"/>
            <w:vAlign w:val="top"/>
          </w:tcPr>
          <w:p>
            <w:pPr>
              <w:pStyle w:val="TableText"/>
              <w:rPr/>
            </w:pPr>
            <w:r/>
          </w:p>
        </w:tc>
        <w:tc>
          <w:tcPr>
            <w:tcW w:w="1133" w:type="dxa"/>
            <w:vAlign w:val="top"/>
          </w:tcPr>
          <w:p>
            <w:pPr>
              <w:pStyle w:val="TableText"/>
              <w:rPr/>
            </w:pPr>
            <w:r/>
          </w:p>
        </w:tc>
        <w:tc>
          <w:tcPr>
            <w:tcW w:w="991" w:type="dxa"/>
            <w:vAlign w:val="top"/>
          </w:tcPr>
          <w:p>
            <w:pPr>
              <w:pStyle w:val="TableText"/>
              <w:rPr/>
            </w:pPr>
            <w:r/>
          </w:p>
        </w:tc>
        <w:tc>
          <w:tcPr>
            <w:tcW w:w="993" w:type="dxa"/>
            <w:vAlign w:val="top"/>
          </w:tcPr>
          <w:p>
            <w:pPr>
              <w:pStyle w:val="TableText"/>
              <w:rPr/>
            </w:pPr>
            <w:r/>
          </w:p>
        </w:tc>
        <w:tc>
          <w:tcPr>
            <w:tcW w:w="708" w:type="dxa"/>
            <w:vAlign w:val="top"/>
          </w:tcPr>
          <w:p>
            <w:pPr>
              <w:pStyle w:val="TableText"/>
              <w:rPr/>
            </w:pPr>
            <w:r/>
          </w:p>
        </w:tc>
        <w:tc>
          <w:tcPr>
            <w:tcW w:w="1133" w:type="dxa"/>
            <w:vAlign w:val="top"/>
          </w:tcPr>
          <w:p>
            <w:pPr>
              <w:pStyle w:val="TableText"/>
              <w:rPr/>
            </w:pPr>
            <w:r/>
          </w:p>
        </w:tc>
        <w:tc>
          <w:tcPr>
            <w:tcW w:w="1564" w:type="dxa"/>
            <w:vAlign w:val="top"/>
          </w:tcPr>
          <w:p>
            <w:pPr>
              <w:pStyle w:val="TableText"/>
              <w:rPr/>
            </w:pPr>
            <w:r/>
          </w:p>
        </w:tc>
      </w:tr>
      <w:tr>
        <w:trPr>
          <w:trHeight w:val="437" w:hRule="atLeast"/>
        </w:trPr>
        <w:tc>
          <w:tcPr>
            <w:tcW w:w="539" w:type="dxa"/>
            <w:vAlign w:val="top"/>
          </w:tcPr>
          <w:p>
            <w:pPr>
              <w:pStyle w:val="TableText"/>
              <w:rPr/>
            </w:pPr>
            <w:r/>
          </w:p>
        </w:tc>
        <w:tc>
          <w:tcPr>
            <w:tcW w:w="1699" w:type="dxa"/>
            <w:vAlign w:val="top"/>
          </w:tcPr>
          <w:p>
            <w:pPr>
              <w:ind w:left="616"/>
              <w:spacing w:before="140" w:line="217" w:lineRule="auto"/>
              <w:rPr>
                <w:rFonts w:ascii="FangSong" w:hAnsi="FangSong" w:eastAsia="FangSong" w:cs="FangSong"/>
                <w:sz w:val="24"/>
                <w:szCs w:val="24"/>
              </w:rPr>
            </w:pPr>
            <w:r>
              <w:rPr>
                <w:rFonts w:ascii="FangSong" w:hAnsi="FangSong" w:eastAsia="FangSong" w:cs="FangSong"/>
                <w:sz w:val="24"/>
                <w:szCs w:val="24"/>
                <w:spacing w:val="-4"/>
              </w:rPr>
              <w:t>合计</w:t>
            </w:r>
          </w:p>
        </w:tc>
        <w:tc>
          <w:tcPr>
            <w:tcW w:w="850" w:type="dxa"/>
            <w:vAlign w:val="top"/>
          </w:tcPr>
          <w:p>
            <w:pPr>
              <w:ind w:left="318"/>
              <w:spacing w:before="134" w:line="222" w:lineRule="auto"/>
              <w:rPr>
                <w:rFonts w:ascii="FangSong" w:hAnsi="FangSong" w:eastAsia="FangSong" w:cs="FangSong"/>
                <w:sz w:val="24"/>
                <w:szCs w:val="24"/>
              </w:rPr>
            </w:pPr>
            <w:r>
              <w:rPr>
                <w:rFonts w:ascii="FangSong" w:hAnsi="FangSong" w:eastAsia="FangSong" w:cs="FangSong"/>
                <w:sz w:val="24"/>
                <w:szCs w:val="24"/>
              </w:rPr>
              <w:t>元</w:t>
            </w:r>
          </w:p>
        </w:tc>
        <w:tc>
          <w:tcPr>
            <w:tcW w:w="1133" w:type="dxa"/>
            <w:vAlign w:val="top"/>
          </w:tcPr>
          <w:p>
            <w:pPr>
              <w:pStyle w:val="TableText"/>
              <w:rPr/>
            </w:pPr>
            <w:r/>
          </w:p>
        </w:tc>
        <w:tc>
          <w:tcPr>
            <w:tcW w:w="991" w:type="dxa"/>
            <w:vAlign w:val="top"/>
          </w:tcPr>
          <w:p>
            <w:pPr>
              <w:pStyle w:val="TableText"/>
              <w:rPr/>
            </w:pPr>
            <w:r/>
          </w:p>
        </w:tc>
        <w:tc>
          <w:tcPr>
            <w:tcW w:w="993" w:type="dxa"/>
            <w:vAlign w:val="top"/>
          </w:tcPr>
          <w:p>
            <w:pPr>
              <w:pStyle w:val="TableText"/>
              <w:rPr/>
            </w:pPr>
            <w:r/>
          </w:p>
        </w:tc>
        <w:tc>
          <w:tcPr>
            <w:tcW w:w="708" w:type="dxa"/>
            <w:vAlign w:val="top"/>
          </w:tcPr>
          <w:p>
            <w:pPr>
              <w:pStyle w:val="TableText"/>
              <w:rPr/>
            </w:pPr>
            <w:r/>
          </w:p>
        </w:tc>
        <w:tc>
          <w:tcPr>
            <w:tcW w:w="1133" w:type="dxa"/>
            <w:vAlign w:val="top"/>
          </w:tcPr>
          <w:p>
            <w:pPr>
              <w:pStyle w:val="TableText"/>
              <w:rPr/>
            </w:pPr>
            <w:r/>
          </w:p>
        </w:tc>
        <w:tc>
          <w:tcPr>
            <w:tcW w:w="1564" w:type="dxa"/>
            <w:vAlign w:val="top"/>
          </w:tcPr>
          <w:p>
            <w:pPr>
              <w:pStyle w:val="TableText"/>
              <w:rPr/>
            </w:pPr>
            <w:r/>
          </w:p>
        </w:tc>
      </w:tr>
    </w:tbl>
    <w:p>
      <w:pPr>
        <w:pStyle w:val="BodyText"/>
        <w:ind w:left="120" w:right="23" w:firstLine="482"/>
        <w:spacing w:before="128" w:line="323" w:lineRule="auto"/>
        <w:rPr/>
      </w:pPr>
      <w:r>
        <w:rPr>
          <w:rFonts w:ascii="SimSun" w:hAnsi="SimSun" w:eastAsia="SimSun" w:cs="SimSun"/>
          <w:spacing w:val="-4"/>
        </w:rPr>
        <w:t>2.3.1</w:t>
      </w:r>
      <w:r>
        <w:rPr>
          <w:rFonts w:ascii="SimSun" w:hAnsi="SimSun" w:eastAsia="SimSun" w:cs="SimSun"/>
          <w:spacing w:val="-50"/>
        </w:rPr>
        <w:t xml:space="preserve"> </w:t>
      </w:r>
      <w:r>
        <w:rPr>
          <w:spacing w:val="-4"/>
        </w:rPr>
        <w:t>本合同机械单价包含机械及人员的进出场费用、机械租用费（含机械</w:t>
      </w:r>
      <w:r>
        <w:rPr>
          <w:spacing w:val="-5"/>
        </w:rPr>
        <w:t>用油）</w:t>
      </w:r>
      <w:r>
        <w:rPr>
          <w:spacing w:val="-5"/>
        </w:rPr>
        <w:t xml:space="preserve"> </w:t>
      </w:r>
      <w:r>
        <w:rPr>
          <w:spacing w:val="-5"/>
        </w:rPr>
        <w:t>、安</w:t>
      </w:r>
      <w:r>
        <w:rPr/>
        <w:t xml:space="preserve"> </w:t>
      </w:r>
      <w:r>
        <w:rPr>
          <w:spacing w:val="-1"/>
        </w:rPr>
        <w:t>装调试费、操作手及人工配合费、维修保养费（含人工、</w:t>
      </w:r>
      <w:r>
        <w:rPr>
          <w:spacing w:val="-2"/>
        </w:rPr>
        <w:t>材料费、修理费、日常保养费）、</w:t>
      </w:r>
      <w:r>
        <w:rPr/>
        <w:t xml:space="preserve"> </w:t>
      </w:r>
      <w:r>
        <w:rPr>
          <w:spacing w:val="-2"/>
        </w:rPr>
        <w:t>措施费、风险费用、边坡稳定维护、中途间歇停工、</w:t>
      </w:r>
      <w:r>
        <w:rPr>
          <w:spacing w:val="-3"/>
        </w:rPr>
        <w:t>雨季停工管理费、临时设施费、利润及</w:t>
      </w:r>
      <w:r>
        <w:rPr/>
        <w:t xml:space="preserve"> </w:t>
      </w:r>
      <w:r>
        <w:rPr>
          <w:spacing w:val="-6"/>
        </w:rPr>
        <w:t>本合同相关联的工作发生的费用等所有费用，</w:t>
      </w:r>
      <w:r>
        <w:rPr>
          <w:spacing w:val="41"/>
        </w:rPr>
        <w:t xml:space="preserve"> </w:t>
      </w:r>
      <w:r>
        <w:rPr>
          <w:spacing w:val="-6"/>
        </w:rPr>
        <w:t>且无</w:t>
      </w:r>
      <w:r>
        <w:rPr>
          <w:spacing w:val="-7"/>
        </w:rPr>
        <w:t>论何种原因（因素）机械设备租赁单价均</w:t>
      </w:r>
      <w:r>
        <w:rPr/>
        <w:t xml:space="preserve"> </w:t>
      </w:r>
      <w:r>
        <w:rPr>
          <w:spacing w:val="-2"/>
        </w:rPr>
        <w:t>不作调整。机械设备安装调试、操作、修理维护、保</w:t>
      </w:r>
      <w:r>
        <w:rPr>
          <w:spacing w:val="-3"/>
        </w:rPr>
        <w:t>养、人员工资、设备及人员安全等由</w:t>
      </w:r>
      <w:r>
        <w:rPr>
          <w:u w:val="single" w:color="auto"/>
          <w:spacing w:val="-3"/>
        </w:rPr>
        <w:t>乙</w:t>
      </w:r>
      <w:r>
        <w:rPr/>
        <w:t xml:space="preserve"> </w:t>
      </w:r>
      <w:r>
        <w:rPr>
          <w:spacing w:val="-14"/>
        </w:rPr>
        <w:t>方负责，</w:t>
      </w:r>
      <w:r>
        <w:rPr>
          <w:spacing w:val="-14"/>
        </w:rPr>
        <w:t xml:space="preserve"> </w:t>
      </w:r>
      <w:r>
        <w:rPr>
          <w:spacing w:val="-14"/>
        </w:rPr>
        <w:t>增值税税金单独计算，</w:t>
      </w:r>
      <w:r>
        <w:rPr>
          <w:spacing w:val="43"/>
        </w:rPr>
        <w:t xml:space="preserve"> </w:t>
      </w:r>
      <w:r>
        <w:rPr>
          <w:spacing w:val="-14"/>
        </w:rPr>
        <w:t>按照甲方要求开具增值税发票，</w:t>
      </w:r>
      <w:r>
        <w:rPr>
          <w:spacing w:val="74"/>
        </w:rPr>
        <w:t xml:space="preserve"> </w:t>
      </w:r>
      <w:r>
        <w:rPr>
          <w:spacing w:val="-14"/>
        </w:rPr>
        <w:t>以开票税金据实计算。甲方</w:t>
      </w:r>
    </w:p>
    <w:p>
      <w:pPr>
        <w:pStyle w:val="BodyText"/>
        <w:ind w:right="17"/>
        <w:spacing w:before="1" w:line="217" w:lineRule="auto"/>
        <w:jc w:val="right"/>
        <w:rPr/>
      </w:pPr>
      <w:r>
        <w:rPr>
          <w:spacing w:val="-8"/>
        </w:rPr>
        <w:t>不再另行向乙方支付其他任何费用。</w:t>
      </w:r>
      <w:r>
        <w:rPr>
          <w:spacing w:val="61"/>
        </w:rPr>
        <w:t xml:space="preserve"> </w:t>
      </w:r>
      <w:r>
        <w:rPr>
          <w:u w:val="single" w:color="auto"/>
          <w:spacing w:val="43"/>
        </w:rPr>
        <w:t xml:space="preserve"> </w:t>
      </w:r>
      <w:r>
        <w:rPr>
          <w:u w:val="single" w:color="auto"/>
          <w:spacing w:val="-8"/>
        </w:rPr>
        <w:t>乙</w:t>
      </w:r>
      <w:r>
        <w:rPr>
          <w:u w:val="single" w:color="auto"/>
          <w:spacing w:val="-8"/>
        </w:rPr>
        <w:t xml:space="preserve"> </w:t>
      </w:r>
      <w:r>
        <w:rPr>
          <w:spacing w:val="-8"/>
        </w:rPr>
        <w:t>方自行解决食宿条件，食宿费由</w:t>
      </w:r>
      <w:r>
        <w:rPr>
          <w:u w:val="single" w:color="auto"/>
          <w:spacing w:val="42"/>
        </w:rPr>
        <w:t xml:space="preserve"> </w:t>
      </w:r>
      <w:r>
        <w:rPr>
          <w:u w:val="single" w:color="auto"/>
          <w:spacing w:val="-8"/>
        </w:rPr>
        <w:t>乙</w:t>
      </w:r>
      <w:r>
        <w:rPr>
          <w:u w:val="single" w:color="auto"/>
          <w:spacing w:val="-8"/>
        </w:rPr>
        <w:t xml:space="preserve"> </w:t>
      </w:r>
      <w:r>
        <w:rPr>
          <w:spacing w:val="-8"/>
        </w:rPr>
        <w:t>方自行承担。</w:t>
      </w:r>
    </w:p>
    <w:p>
      <w:pPr>
        <w:pStyle w:val="BodyText"/>
        <w:ind w:left="603"/>
        <w:spacing w:before="140" w:line="215" w:lineRule="auto"/>
        <w:rPr/>
      </w:pPr>
      <w:r>
        <w:rPr>
          <w:rFonts w:ascii="SimSun" w:hAnsi="SimSun" w:eastAsia="SimSun" w:cs="SimSun"/>
          <w:spacing w:val="-4"/>
        </w:rPr>
        <w:t>2.3.2</w:t>
      </w:r>
      <w:r>
        <w:rPr>
          <w:rFonts w:ascii="SimSun" w:hAnsi="SimSun" w:eastAsia="SimSun" w:cs="SimSun"/>
          <w:spacing w:val="-49"/>
        </w:rPr>
        <w:t xml:space="preserve"> </w:t>
      </w:r>
      <w:r>
        <w:rPr>
          <w:spacing w:val="-4"/>
        </w:rPr>
        <w:t>机械设备租赁完成工作内容的计量：</w:t>
      </w:r>
    </w:p>
    <w:p>
      <w:pPr>
        <w:pStyle w:val="BodyText"/>
        <w:ind w:left="123" w:right="65" w:firstLine="480"/>
        <w:spacing w:before="141" w:line="323" w:lineRule="auto"/>
        <w:rPr/>
      </w:pPr>
      <w:hyperlink w:history="true" r:id="rId3">
        <w:r>
          <w:rPr>
            <w:rFonts w:ascii="SimSun" w:hAnsi="SimSun" w:eastAsia="SimSun" w:cs="SimSun"/>
            <w:spacing w:val="1"/>
          </w:rPr>
          <w:t>2.3.2.1</w:t>
        </w:r>
      </w:hyperlink>
      <w:r>
        <w:rPr>
          <w:rFonts w:ascii="SimSun" w:hAnsi="SimSun" w:eastAsia="SimSun" w:cs="SimSun"/>
          <w:spacing w:val="1"/>
        </w:rPr>
        <w:t xml:space="preserve"> </w:t>
      </w:r>
      <w:r>
        <w:rPr>
          <w:spacing w:val="1"/>
        </w:rPr>
        <w:t>乙方最终机械设备租赁所完成的工作数量计量</w:t>
      </w:r>
      <w:r>
        <w:rPr>
          <w:spacing w:val="-13"/>
        </w:rPr>
        <w:t>：（</w:t>
      </w:r>
      <w:r>
        <w:rPr>
          <w:rFonts w:ascii="SimSun" w:hAnsi="SimSun" w:eastAsia="SimSun" w:cs="SimSun"/>
          <w:spacing w:val="1"/>
        </w:rPr>
        <w:t>a</w:t>
      </w:r>
      <w:r>
        <w:rPr>
          <w:spacing w:val="1"/>
        </w:rPr>
        <w:t>）若乙方完成本合同约定</w:t>
      </w:r>
      <w:r>
        <w:rPr>
          <w:spacing w:val="1"/>
        </w:rPr>
        <w:t xml:space="preserve"> </w:t>
      </w:r>
      <w:r>
        <w:rPr>
          <w:spacing w:val="-6"/>
        </w:rPr>
        <w:t>的所有工作内容且经甲方、监理、发包人验收通</w:t>
      </w:r>
      <w:r>
        <w:rPr>
          <w:spacing w:val="-7"/>
        </w:rPr>
        <w:t>过后的，</w:t>
      </w:r>
      <w:r>
        <w:rPr>
          <w:spacing w:val="39"/>
        </w:rPr>
        <w:t xml:space="preserve"> </w:t>
      </w:r>
      <w:r>
        <w:rPr>
          <w:spacing w:val="-7"/>
        </w:rPr>
        <w:t>则按甲方签字确认的乙方机械设备</w:t>
      </w:r>
      <w:r>
        <w:rPr/>
        <w:t xml:space="preserve"> </w:t>
      </w:r>
      <w:r>
        <w:rPr/>
        <w:t>租赁所完成的合格工作数量进行计量</w:t>
      </w:r>
      <w:r>
        <w:rPr>
          <w:spacing w:val="-3"/>
        </w:rPr>
        <w:t>；（</w:t>
      </w:r>
      <w:r>
        <w:rPr>
          <w:rFonts w:ascii="SimSun" w:hAnsi="SimSun" w:eastAsia="SimSun" w:cs="SimSun"/>
        </w:rPr>
        <w:t>b</w:t>
      </w:r>
      <w:r>
        <w:rPr/>
        <w:t>）若因乙方原因未按合同约定完成本合同所有工</w:t>
      </w:r>
      <w:r>
        <w:rPr>
          <w:spacing w:val="1"/>
        </w:rPr>
        <w:t xml:space="preserve"> </w:t>
      </w:r>
      <w:r>
        <w:rPr>
          <w:spacing w:val="-4"/>
        </w:rPr>
        <w:t>作内容的，</w:t>
      </w:r>
      <w:r>
        <w:rPr>
          <w:spacing w:val="-59"/>
        </w:rPr>
        <w:t xml:space="preserve"> </w:t>
      </w:r>
      <w:r>
        <w:rPr>
          <w:spacing w:val="-4"/>
        </w:rPr>
        <w:t>按乙方机械设备租赁已实际完成的本合同中符合质量标准的最终所有合计工作数</w:t>
      </w:r>
      <w:r>
        <w:rPr/>
        <w:t xml:space="preserve"> </w:t>
      </w:r>
      <w:r>
        <w:rPr>
          <w:spacing w:val="-3"/>
        </w:rPr>
        <w:t>量的</w:t>
      </w:r>
      <w:r>
        <w:rPr>
          <w:rFonts w:ascii="SimSun" w:hAnsi="SimSun" w:eastAsia="SimSun" w:cs="SimSun"/>
          <w:u w:val="single" w:color="auto"/>
          <w:spacing w:val="-3"/>
        </w:rPr>
        <w:t xml:space="preserve">      %</w:t>
      </w:r>
      <w:r>
        <w:rPr>
          <w:spacing w:val="-3"/>
        </w:rPr>
        <w:t>予以计量并进行结算</w:t>
      </w:r>
      <w:r>
        <w:rPr>
          <w:spacing w:val="-35"/>
        </w:rPr>
        <w:t>；</w:t>
      </w:r>
      <w:r>
        <w:rPr>
          <w:spacing w:val="-11"/>
        </w:rPr>
        <w:t xml:space="preserve"> </w:t>
      </w:r>
      <w:r>
        <w:rPr>
          <w:spacing w:val="-35"/>
        </w:rPr>
        <w:t>（</w:t>
      </w:r>
      <w:r>
        <w:rPr>
          <w:rFonts w:ascii="SimSun" w:hAnsi="SimSun" w:eastAsia="SimSun" w:cs="SimSun"/>
          <w:spacing w:val="-3"/>
        </w:rPr>
        <w:t>c</w:t>
      </w:r>
      <w:r>
        <w:rPr>
          <w:spacing w:val="-3"/>
        </w:rPr>
        <w:t>）若因甲方原因致使乙</w:t>
      </w:r>
      <w:r>
        <w:rPr>
          <w:spacing w:val="-4"/>
        </w:rPr>
        <w:t>方未按合同约定完成本合同所</w:t>
      </w:r>
      <w:r>
        <w:rPr/>
        <w:t xml:space="preserve"> </w:t>
      </w:r>
      <w:r>
        <w:rPr>
          <w:spacing w:val="-5"/>
        </w:rPr>
        <w:t>有工作内容的，</w:t>
      </w:r>
      <w:r>
        <w:rPr>
          <w:spacing w:val="-5"/>
        </w:rPr>
        <w:t xml:space="preserve"> </w:t>
      </w:r>
      <w:r>
        <w:rPr>
          <w:spacing w:val="-5"/>
        </w:rPr>
        <w:t>按乙方机械设备租赁已实际完成的本合同</w:t>
      </w:r>
      <w:r>
        <w:rPr>
          <w:spacing w:val="-6"/>
        </w:rPr>
        <w:t>中符合质量标准的最终所有合计工</w:t>
      </w:r>
    </w:p>
    <w:p>
      <w:pPr>
        <w:pStyle w:val="BodyText"/>
        <w:ind w:left="123"/>
        <w:spacing w:line="215" w:lineRule="auto"/>
        <w:rPr/>
      </w:pPr>
      <w:r>
        <w:rPr>
          <w:spacing w:val="-5"/>
        </w:rPr>
        <w:t>作数量的</w:t>
      </w:r>
      <w:r>
        <w:rPr>
          <w:spacing w:val="-53"/>
        </w:rPr>
        <w:t xml:space="preserve"> </w:t>
      </w:r>
      <w:r>
        <w:rPr>
          <w:rFonts w:ascii="SimSun" w:hAnsi="SimSun" w:eastAsia="SimSun" w:cs="SimSun"/>
          <w:u w:val="single" w:color="auto"/>
          <w:spacing w:val="-93"/>
        </w:rPr>
        <w:t xml:space="preserve"> </w:t>
      </w:r>
      <w:r>
        <w:rPr>
          <w:rFonts w:ascii="SimSun" w:hAnsi="SimSun" w:eastAsia="SimSun" w:cs="SimSun"/>
          <w:u w:val="single" w:color="auto"/>
          <w:spacing w:val="-5"/>
        </w:rPr>
        <w:t>100%</w:t>
      </w:r>
      <w:r>
        <w:rPr>
          <w:spacing w:val="-5"/>
        </w:rPr>
        <w:t>予以计量并进行结算。</w:t>
      </w:r>
    </w:p>
    <w:p>
      <w:pPr>
        <w:pStyle w:val="BodyText"/>
        <w:spacing w:before="140" w:line="420" w:lineRule="exact"/>
        <w:jc w:val="right"/>
        <w:rPr/>
      </w:pPr>
      <w:hyperlink w:history="true" r:id="rId4">
        <w:r>
          <w:rPr>
            <w:rFonts w:ascii="SimSun" w:hAnsi="SimSun" w:eastAsia="SimSun" w:cs="SimSun"/>
            <w:spacing w:val="-4"/>
            <w:position w:val="13"/>
          </w:rPr>
          <w:t>2.3.2.2</w:t>
        </w:r>
      </w:hyperlink>
      <w:r>
        <w:rPr>
          <w:spacing w:val="-4"/>
          <w:position w:val="13"/>
        </w:rPr>
        <w:t>对乙方超出甲方指定范围、因乙方原因造成返工及不符合质量要求的工作内容，</w:t>
      </w:r>
    </w:p>
    <w:p>
      <w:pPr>
        <w:pStyle w:val="BodyText"/>
        <w:ind w:left="155"/>
        <w:spacing w:before="1" w:line="216" w:lineRule="auto"/>
        <w:rPr/>
      </w:pPr>
      <w:r>
        <w:rPr>
          <w:spacing w:val="-3"/>
        </w:rPr>
        <w:t>甲方不予计量与结算，由此造成的一切损失的费用，由乙</w:t>
      </w:r>
      <w:r>
        <w:rPr>
          <w:spacing w:val="-4"/>
        </w:rPr>
        <w:t>方承担。</w:t>
      </w:r>
    </w:p>
    <w:p>
      <w:pPr>
        <w:spacing w:line="216" w:lineRule="auto"/>
        <w:sectPr>
          <w:footerReference w:type="default" r:id="rId2"/>
          <w:pgSz w:w="11905" w:h="16840"/>
          <w:pgMar w:top="1431" w:right="1067" w:bottom="1156" w:left="1145" w:header="0" w:footer="995" w:gutter="0"/>
        </w:sectPr>
        <w:rPr/>
      </w:pPr>
    </w:p>
    <w:p>
      <w:pPr>
        <w:pStyle w:val="BodyText"/>
        <w:ind w:left="486"/>
        <w:spacing w:before="139" w:line="420" w:lineRule="exact"/>
        <w:rPr/>
      </w:pPr>
      <w:hyperlink w:history="true" r:id="rId6">
        <w:r>
          <w:rPr>
            <w:rFonts w:ascii="SimSun" w:hAnsi="SimSun" w:eastAsia="SimSun" w:cs="SimSun"/>
            <w:spacing w:val="-2"/>
            <w:position w:val="13"/>
          </w:rPr>
          <w:t>2.3.2.3</w:t>
        </w:r>
      </w:hyperlink>
      <w:r>
        <w:rPr>
          <w:rFonts w:ascii="SimSun" w:hAnsi="SimSun" w:eastAsia="SimSun" w:cs="SimSun"/>
          <w:spacing w:val="-2"/>
          <w:position w:val="13"/>
        </w:rPr>
        <w:t xml:space="preserve"> </w:t>
      </w:r>
      <w:r>
        <w:rPr>
          <w:spacing w:val="-2"/>
          <w:position w:val="13"/>
        </w:rPr>
        <w:t>乙方机械设备租赁所完成工作数量的计量</w:t>
      </w:r>
      <w:r>
        <w:rPr>
          <w:spacing w:val="-3"/>
          <w:position w:val="13"/>
        </w:rPr>
        <w:t>必须与工期控制目标、作业质量、安</w:t>
      </w:r>
    </w:p>
    <w:p>
      <w:pPr>
        <w:pStyle w:val="BodyText"/>
        <w:ind w:left="2"/>
        <w:spacing w:line="215" w:lineRule="auto"/>
        <w:rPr/>
      </w:pPr>
      <w:r>
        <w:rPr>
          <w:spacing w:val="-1"/>
        </w:rPr>
        <w:t>全文明挂钩。以上任何一项不合格，必须整改达</w:t>
      </w:r>
      <w:r>
        <w:rPr>
          <w:spacing w:val="-2"/>
        </w:rPr>
        <w:t>到合格，才能确认工作数量并办理结算。</w:t>
      </w:r>
    </w:p>
    <w:p>
      <w:pPr>
        <w:pStyle w:val="BodyText"/>
        <w:ind w:left="486"/>
        <w:spacing w:before="137" w:line="423" w:lineRule="exact"/>
        <w:rPr/>
      </w:pPr>
      <w:hyperlink w:history="true" r:id="rId7">
        <w:r>
          <w:rPr>
            <w:rFonts w:ascii="SimSun" w:hAnsi="SimSun" w:eastAsia="SimSun" w:cs="SimSun"/>
            <w:spacing w:val="-3"/>
            <w:position w:val="13"/>
          </w:rPr>
          <w:t>2.3.2.4</w:t>
        </w:r>
      </w:hyperlink>
      <w:r>
        <w:rPr>
          <w:rFonts w:ascii="SimSun" w:hAnsi="SimSun" w:eastAsia="SimSun" w:cs="SimSun"/>
          <w:spacing w:val="-3"/>
          <w:position w:val="13"/>
        </w:rPr>
        <w:t xml:space="preserve"> </w:t>
      </w:r>
      <w:r>
        <w:rPr>
          <w:spacing w:val="-3"/>
          <w:position w:val="13"/>
        </w:rPr>
        <w:t>甲方最终按本合同第</w:t>
      </w:r>
      <w:r>
        <w:rPr>
          <w:spacing w:val="-43"/>
          <w:position w:val="13"/>
        </w:rPr>
        <w:t xml:space="preserve"> </w:t>
      </w:r>
      <w:r>
        <w:rPr>
          <w:rFonts w:ascii="SimSun" w:hAnsi="SimSun" w:eastAsia="SimSun" w:cs="SimSun"/>
          <w:spacing w:val="-3"/>
          <w:position w:val="13"/>
        </w:rPr>
        <w:t>2.3</w:t>
      </w:r>
      <w:r>
        <w:rPr>
          <w:rFonts w:ascii="SimSun" w:hAnsi="SimSun" w:eastAsia="SimSun" w:cs="SimSun"/>
          <w:spacing w:val="-48"/>
          <w:position w:val="13"/>
        </w:rPr>
        <w:t xml:space="preserve"> </w:t>
      </w:r>
      <w:r>
        <w:rPr>
          <w:spacing w:val="-3"/>
          <w:position w:val="13"/>
        </w:rPr>
        <w:t>条的计量方式、原则对乙方机械设备租赁所完成工作</w:t>
      </w:r>
    </w:p>
    <w:p>
      <w:pPr>
        <w:pStyle w:val="BodyText"/>
        <w:ind w:left="10"/>
        <w:spacing w:before="1" w:line="215" w:lineRule="auto"/>
        <w:rPr/>
      </w:pPr>
      <w:r>
        <w:rPr>
          <w:spacing w:val="-5"/>
        </w:rPr>
        <w:t>数量进行最终核实、确认。</w:t>
      </w:r>
    </w:p>
    <w:p>
      <w:pPr>
        <w:pStyle w:val="BodyText"/>
        <w:ind w:left="3" w:right="75" w:firstLine="482"/>
        <w:spacing w:before="139" w:line="323" w:lineRule="auto"/>
        <w:rPr/>
      </w:pPr>
      <w:r>
        <w:rPr>
          <w:rFonts w:ascii="SimSun" w:hAnsi="SimSun" w:eastAsia="SimSun" w:cs="SimSun"/>
          <w:spacing w:val="-4"/>
        </w:rPr>
        <w:t>2.4</w:t>
      </w:r>
      <w:r>
        <w:rPr>
          <w:rFonts w:ascii="SimSun" w:hAnsi="SimSun" w:eastAsia="SimSun" w:cs="SimSun"/>
          <w:spacing w:val="-52"/>
        </w:rPr>
        <w:t xml:space="preserve"> </w:t>
      </w:r>
      <w:r>
        <w:rPr>
          <w:spacing w:val="-4"/>
        </w:rPr>
        <w:t>机械设备耗用的柴油由甲方统一供应，</w:t>
      </w:r>
      <w:r>
        <w:rPr>
          <w:spacing w:val="-4"/>
        </w:rPr>
        <w:t xml:space="preserve"> </w:t>
      </w:r>
      <w:r>
        <w:rPr>
          <w:spacing w:val="-4"/>
        </w:rPr>
        <w:t>费用由乙方承担且已包含</w:t>
      </w:r>
      <w:r>
        <w:rPr>
          <w:spacing w:val="-5"/>
        </w:rPr>
        <w:t>在机械设备租赁单</w:t>
      </w:r>
      <w:r>
        <w:rPr/>
        <w:t xml:space="preserve"> </w:t>
      </w:r>
      <w:r>
        <w:rPr>
          <w:spacing w:val="-7"/>
        </w:rPr>
        <w:t>价中。乙方为完成本合同在甲方领用柴油的，</w:t>
      </w:r>
      <w:r>
        <w:rPr>
          <w:spacing w:val="80"/>
        </w:rPr>
        <w:t xml:space="preserve"> </w:t>
      </w:r>
      <w:r>
        <w:rPr>
          <w:spacing w:val="-7"/>
        </w:rPr>
        <w:t>乙方负</w:t>
      </w:r>
      <w:r>
        <w:rPr>
          <w:spacing w:val="-8"/>
        </w:rPr>
        <w:t>担柴油款项（含柴油价款、运费、采保</w:t>
      </w:r>
      <w:r>
        <w:rPr/>
        <w:t xml:space="preserve"> </w:t>
      </w:r>
      <w:r>
        <w:rPr>
          <w:spacing w:val="-9"/>
        </w:rPr>
        <w:t>费等</w:t>
      </w:r>
      <w:r>
        <w:rPr>
          <w:spacing w:val="-15"/>
        </w:rPr>
        <w:t>），</w:t>
      </w:r>
      <w:r>
        <w:rPr>
          <w:spacing w:val="-14"/>
        </w:rPr>
        <w:t xml:space="preserve"> </w:t>
      </w:r>
      <w:r>
        <w:rPr>
          <w:spacing w:val="-9"/>
        </w:rPr>
        <w:t>甲方在机械设备租赁结算及支付乙方租赁款项时扣除；</w:t>
      </w:r>
      <w:r>
        <w:rPr>
          <w:spacing w:val="49"/>
        </w:rPr>
        <w:t xml:space="preserve"> </w:t>
      </w:r>
      <w:r>
        <w:rPr>
          <w:spacing w:val="-9"/>
        </w:rPr>
        <w:t>柴油单价由甲方项目部根据</w:t>
      </w:r>
      <w:r>
        <w:rPr/>
        <w:t xml:space="preserve"> </w:t>
      </w:r>
      <w:r>
        <w:rPr>
          <w:spacing w:val="-5"/>
        </w:rPr>
        <w:t>乙方领用当时油料市场单价计算，</w:t>
      </w:r>
      <w:r>
        <w:rPr>
          <w:spacing w:val="-5"/>
        </w:rPr>
        <w:t xml:space="preserve"> </w:t>
      </w:r>
      <w:r>
        <w:rPr>
          <w:spacing w:val="-5"/>
        </w:rPr>
        <w:t>柴油款项按乙方实际领用的柴</w:t>
      </w:r>
      <w:r>
        <w:rPr>
          <w:spacing w:val="-6"/>
        </w:rPr>
        <w:t>油数量和领用当时的市场单</w:t>
      </w:r>
    </w:p>
    <w:p>
      <w:pPr>
        <w:pStyle w:val="BodyText"/>
        <w:ind w:left="3"/>
        <w:spacing w:line="215" w:lineRule="auto"/>
        <w:rPr/>
      </w:pPr>
      <w:r>
        <w:rPr>
          <w:spacing w:val="-2"/>
        </w:rPr>
        <w:t>价加上甲方</w:t>
      </w:r>
      <w:r>
        <w:rPr>
          <w:spacing w:val="-46"/>
        </w:rPr>
        <w:t xml:space="preserve"> </w:t>
      </w:r>
      <w:r>
        <w:rPr>
          <w:rFonts w:ascii="SimSun" w:hAnsi="SimSun" w:eastAsia="SimSun" w:cs="SimSun"/>
          <w:spacing w:val="-2"/>
        </w:rPr>
        <w:t>5%</w:t>
      </w:r>
      <w:r>
        <w:rPr>
          <w:spacing w:val="-2"/>
        </w:rPr>
        <w:t>的采保费、运费计算。附属油由乙方自行解决</w:t>
      </w:r>
      <w:r>
        <w:rPr>
          <w:spacing w:val="-3"/>
        </w:rPr>
        <w:t>并承担费用。</w:t>
      </w:r>
    </w:p>
    <w:p>
      <w:pPr>
        <w:pStyle w:val="BodyText"/>
        <w:ind w:left="486"/>
        <w:spacing w:before="140" w:line="417" w:lineRule="exact"/>
        <w:rPr/>
      </w:pPr>
      <w:r>
        <w:rPr>
          <w:rFonts w:ascii="SimSun" w:hAnsi="SimSun" w:eastAsia="SimSun" w:cs="SimSun"/>
          <w14:textOutline w14:w="3048" w14:cap="flat" w14:cmpd="sng">
            <w14:solidFill>
              <w14:srgbClr w14:val="000000"/>
            </w14:solidFill>
            <w14:prstDash w14:val="solid"/>
            <w14:miter w14:lim="1"/>
          </w14:textOutline>
          <w:spacing w:val="1"/>
          <w:position w:val="13"/>
        </w:rPr>
        <w:t>2.5</w:t>
      </w:r>
      <w:r>
        <w:rPr>
          <w:rFonts w:ascii="SimSun" w:hAnsi="SimSun" w:eastAsia="SimSun" w:cs="SimSun"/>
          <w:spacing w:val="61"/>
          <w:position w:val="13"/>
        </w:rPr>
        <w:t xml:space="preserve"> </w:t>
      </w:r>
      <w:r>
        <w:rPr>
          <w14:textOutline w14:w="3048" w14:cap="flat" w14:cmpd="sng">
            <w14:solidFill>
              <w14:srgbClr w14:val="000000"/>
            </w14:solidFill>
            <w14:prstDash w14:val="solid"/>
            <w14:miter w14:lim="1"/>
          </w14:textOutline>
          <w:spacing w:val="1"/>
          <w:position w:val="13"/>
        </w:rPr>
        <w:t>甲方在机械设备租赁期间开具的设备租赁中间计量单、中间结算单仅作为甲方中</w:t>
      </w:r>
    </w:p>
    <w:p>
      <w:pPr>
        <w:pStyle w:val="BodyText"/>
        <w:ind w:left="29"/>
        <w:spacing w:line="217" w:lineRule="auto"/>
        <w:rPr/>
      </w:pPr>
      <w:r>
        <w:rPr>
          <w14:textOutline w14:w="3048" w14:cap="flat" w14:cmpd="sng">
            <w14:solidFill>
              <w14:srgbClr w14:val="000000"/>
            </w14:solidFill>
            <w14:prstDash w14:val="solid"/>
            <w14:miter w14:lim="1"/>
          </w14:textOutline>
          <w:spacing w:val="-2"/>
        </w:rPr>
        <w:t>间过程支付乙方机械设备租赁费的依据，不作为甲、乙双方结算依据。</w:t>
      </w:r>
    </w:p>
    <w:p>
      <w:pPr>
        <w:pStyle w:val="BodyText"/>
        <w:ind w:left="486"/>
        <w:spacing w:before="138" w:line="217" w:lineRule="auto"/>
        <w:outlineLvl w:val="0"/>
        <w:rPr/>
      </w:pPr>
      <w:r>
        <w:rPr>
          <w:rFonts w:ascii="SimSun" w:hAnsi="SimSun" w:eastAsia="SimSun" w:cs="SimSun"/>
          <w14:textOutline w14:w="3048" w14:cap="flat" w14:cmpd="sng">
            <w14:solidFill>
              <w14:srgbClr w14:val="000000"/>
            </w14:solidFill>
            <w14:prstDash w14:val="solid"/>
            <w14:miter w14:lim="1"/>
          </w14:textOutline>
          <w:spacing w:val="-8"/>
        </w:rPr>
        <w:t>2.6</w:t>
      </w:r>
      <w:r>
        <w:rPr>
          <w:rFonts w:ascii="SimSun" w:hAnsi="SimSun" w:eastAsia="SimSun" w:cs="SimSun"/>
          <w:spacing w:val="-46"/>
        </w:rPr>
        <w:t xml:space="preserve"> </w:t>
      </w:r>
      <w:r>
        <w:rPr>
          <w14:textOutline w14:w="3048" w14:cap="flat" w14:cmpd="sng">
            <w14:solidFill>
              <w14:srgbClr w14:val="000000"/>
            </w14:solidFill>
            <w14:prstDash w14:val="solid"/>
            <w14:miter w14:lim="1"/>
          </w14:textOutline>
          <w:spacing w:val="-8"/>
        </w:rPr>
        <w:t>租赁费支付：</w:t>
      </w:r>
    </w:p>
    <w:p>
      <w:pPr>
        <w:pStyle w:val="BodyText"/>
        <w:ind w:right="75" w:firstLine="486"/>
        <w:spacing w:before="141" w:line="323" w:lineRule="auto"/>
        <w:rPr/>
      </w:pPr>
      <w:r>
        <w:rPr>
          <w:rFonts w:ascii="SimSun" w:hAnsi="SimSun" w:eastAsia="SimSun" w:cs="SimSun"/>
          <w:spacing w:val="-2"/>
        </w:rPr>
        <w:t>2.6.1 </w:t>
      </w:r>
      <w:r>
        <w:rPr>
          <w:spacing w:val="-2"/>
        </w:rPr>
        <w:t>乙方提供正规发票（含提供正规的增值</w:t>
      </w:r>
      <w:r>
        <w:rPr>
          <w:spacing w:val="-3"/>
        </w:rPr>
        <w:t>税发票）</w:t>
      </w:r>
      <w:r>
        <w:rPr>
          <w:spacing w:val="-3"/>
        </w:rPr>
        <w:t xml:space="preserve"> </w:t>
      </w:r>
      <w:r>
        <w:rPr>
          <w:spacing w:val="-3"/>
        </w:rPr>
        <w:t>后</w:t>
      </w:r>
      <w:r>
        <w:rPr>
          <w:rFonts w:ascii="SimSun" w:hAnsi="SimSun" w:eastAsia="SimSun" w:cs="SimSun"/>
          <w:spacing w:val="-3"/>
        </w:rPr>
        <w:t>,</w:t>
      </w:r>
      <w:r>
        <w:rPr>
          <w:spacing w:val="-3"/>
        </w:rPr>
        <w:t>甲方应于设备租赁中间计量</w:t>
      </w:r>
      <w:r>
        <w:rPr/>
        <w:t xml:space="preserve"> </w:t>
      </w:r>
      <w:r>
        <w:rPr>
          <w:spacing w:val="-4"/>
        </w:rPr>
        <w:t>单、中间结算单、最终结算资料开具后</w:t>
      </w:r>
      <w:r>
        <w:rPr>
          <w:u w:val="single" w:color="auto"/>
          <w:spacing w:val="-4"/>
        </w:rPr>
        <w:t xml:space="preserve">      </w:t>
      </w:r>
      <w:r>
        <w:rPr>
          <w:spacing w:val="-104"/>
        </w:rPr>
        <w:t xml:space="preserve"> </w:t>
      </w:r>
      <w:r>
        <w:rPr>
          <w:spacing w:val="-4"/>
        </w:rPr>
        <w:t>天内按机械设备租赁计价款的</w:t>
      </w:r>
      <w:r>
        <w:rPr>
          <w:u w:val="single" w:color="auto"/>
          <w:spacing w:val="-4"/>
        </w:rPr>
        <w:t xml:space="preserve">    </w:t>
      </w:r>
      <w:r>
        <w:rPr>
          <w:spacing w:val="-67"/>
        </w:rPr>
        <w:t xml:space="preserve"> </w:t>
      </w:r>
      <w:r>
        <w:rPr>
          <w:spacing w:val="-5"/>
        </w:rPr>
        <w:t>％支付租赁</w:t>
      </w:r>
      <w:r>
        <w:rPr/>
        <w:t xml:space="preserve"> </w:t>
      </w:r>
      <w:r>
        <w:rPr>
          <w:spacing w:val="-9"/>
        </w:rPr>
        <w:t>费，</w:t>
      </w:r>
      <w:r>
        <w:rPr>
          <w:spacing w:val="-48"/>
        </w:rPr>
        <w:t xml:space="preserve"> </w:t>
      </w:r>
      <w:r>
        <w:rPr>
          <w:spacing w:val="-9"/>
        </w:rPr>
        <w:t>但必须扣除乙方应承担的相关费用，</w:t>
      </w:r>
      <w:r>
        <w:rPr>
          <w:spacing w:val="45"/>
        </w:rPr>
        <w:t xml:space="preserve"> </w:t>
      </w:r>
      <w:r>
        <w:rPr>
          <w:spacing w:val="-9"/>
        </w:rPr>
        <w:t>若出现乙方拒付、拖延支付乙方应承担的费用（包</w:t>
      </w:r>
      <w:r>
        <w:rPr/>
        <w:t xml:space="preserve"> </w:t>
      </w:r>
      <w:r>
        <w:rPr>
          <w:spacing w:val="-5"/>
        </w:rPr>
        <w:t>含但不限于乙方人员工资、甲方代乙方垫付费用、甲方借款、发包方（即建</w:t>
      </w:r>
      <w:r>
        <w:rPr>
          <w:spacing w:val="-6"/>
        </w:rPr>
        <w:t>设单位）</w:t>
      </w:r>
      <w:r>
        <w:rPr>
          <w:spacing w:val="-6"/>
        </w:rPr>
        <w:t xml:space="preserve"> </w:t>
      </w:r>
      <w:r>
        <w:rPr>
          <w:spacing w:val="-6"/>
        </w:rPr>
        <w:t>或监理</w:t>
      </w:r>
      <w:r>
        <w:rPr/>
        <w:t xml:space="preserve"> </w:t>
      </w:r>
      <w:r>
        <w:rPr>
          <w:spacing w:val="-10"/>
        </w:rPr>
        <w:t>对甲方的罚款）的，</w:t>
      </w:r>
      <w:r>
        <w:rPr>
          <w:spacing w:val="28"/>
        </w:rPr>
        <w:t xml:space="preserve"> </w:t>
      </w:r>
      <w:r>
        <w:rPr>
          <w:spacing w:val="-10"/>
        </w:rPr>
        <w:t>甲方有权直接在支付乙方租赁费时扣除相关费用，</w:t>
      </w:r>
      <w:r>
        <w:rPr>
          <w:spacing w:val="43"/>
        </w:rPr>
        <w:t xml:space="preserve"> </w:t>
      </w:r>
      <w:r>
        <w:rPr>
          <w:spacing w:val="-10"/>
        </w:rPr>
        <w:t>并视为乙方</w:t>
      </w:r>
      <w:r>
        <w:rPr>
          <w:spacing w:val="-11"/>
        </w:rPr>
        <w:t>认可甲方</w:t>
      </w:r>
      <w:r>
        <w:rPr/>
        <w:t xml:space="preserve"> </w:t>
      </w:r>
      <w:r>
        <w:rPr>
          <w:spacing w:val="-16"/>
        </w:rPr>
        <w:t>的垫付行为及扣款行为，</w:t>
      </w:r>
      <w:r>
        <w:rPr>
          <w:spacing w:val="75"/>
        </w:rPr>
        <w:t xml:space="preserve"> </w:t>
      </w:r>
      <w:r>
        <w:rPr>
          <w:spacing w:val="-16"/>
        </w:rPr>
        <w:t>由此产生的一切后果、责任由乙方自行承担，</w:t>
      </w:r>
      <w:r>
        <w:rPr>
          <w:spacing w:val="41"/>
        </w:rPr>
        <w:t xml:space="preserve"> </w:t>
      </w:r>
      <w:r>
        <w:rPr>
          <w:spacing w:val="-16"/>
        </w:rPr>
        <w:t>达</w:t>
      </w:r>
      <w:r>
        <w:rPr>
          <w:spacing w:val="-17"/>
        </w:rPr>
        <w:t>三次以上的，</w:t>
      </w:r>
      <w:r>
        <w:rPr>
          <w:spacing w:val="79"/>
        </w:rPr>
        <w:t xml:space="preserve"> </w:t>
      </w:r>
      <w:r>
        <w:rPr>
          <w:spacing w:val="-17"/>
        </w:rPr>
        <w:t>甲方</w:t>
      </w:r>
    </w:p>
    <w:p>
      <w:pPr>
        <w:pStyle w:val="BodyText"/>
        <w:ind w:left="9"/>
        <w:spacing w:before="1" w:line="215" w:lineRule="auto"/>
        <w:rPr/>
      </w:pPr>
      <w:r>
        <w:rPr>
          <w:spacing w:val="-2"/>
        </w:rPr>
        <w:t>有权单方不经催告解除合同，乙方则无条件退场，且不得向甲方索赔任何费用。</w:t>
      </w:r>
    </w:p>
    <w:p>
      <w:pPr>
        <w:pStyle w:val="BodyText"/>
        <w:ind w:left="4" w:firstLine="481"/>
        <w:spacing w:before="138" w:line="323" w:lineRule="auto"/>
        <w:rPr/>
      </w:pPr>
      <w:r>
        <w:rPr>
          <w:rFonts w:ascii="SimSun" w:hAnsi="SimSun" w:eastAsia="SimSun" w:cs="SimSun"/>
          <w:spacing w:val="-2"/>
        </w:rPr>
        <w:t>2.6.2 </w:t>
      </w:r>
      <w:r>
        <w:rPr>
          <w:spacing w:val="-2"/>
        </w:rPr>
        <w:t>甲方检查乙方机械设备租赁所完成的工</w:t>
      </w:r>
      <w:r>
        <w:rPr>
          <w:spacing w:val="-3"/>
        </w:rPr>
        <w:t>作内容无质量、安全问题、无拖欠人员工</w:t>
      </w:r>
      <w:r>
        <w:rPr/>
        <w:t xml:space="preserve"> </w:t>
      </w:r>
      <w:r>
        <w:rPr>
          <w:spacing w:val="-7"/>
        </w:rPr>
        <w:t>资等情况后，</w:t>
      </w:r>
      <w:r>
        <w:rPr>
          <w:spacing w:val="-7"/>
        </w:rPr>
        <w:t xml:space="preserve"> </w:t>
      </w:r>
      <w:r>
        <w:rPr>
          <w:spacing w:val="-7"/>
        </w:rPr>
        <w:t>待全部工程竣工并向发包人办理交工验收通过后</w:t>
      </w:r>
      <w:r>
        <w:rPr>
          <w:u w:val="single" w:color="auto"/>
          <w:spacing w:val="-7"/>
        </w:rPr>
        <w:t xml:space="preserve">      </w:t>
      </w:r>
      <w:r>
        <w:rPr>
          <w:spacing w:val="-104"/>
        </w:rPr>
        <w:t xml:space="preserve"> </w:t>
      </w:r>
      <w:r>
        <w:rPr>
          <w:spacing w:val="-7"/>
        </w:rPr>
        <w:t>天</w:t>
      </w:r>
      <w:r>
        <w:rPr>
          <w:spacing w:val="-8"/>
        </w:rPr>
        <w:t>内，</w:t>
      </w:r>
      <w:r>
        <w:rPr>
          <w:spacing w:val="-37"/>
        </w:rPr>
        <w:t xml:space="preserve"> </w:t>
      </w:r>
      <w:r>
        <w:rPr>
          <w:spacing w:val="-8"/>
        </w:rPr>
        <w:t>支付机械设备租</w:t>
      </w:r>
      <w:r>
        <w:rPr/>
        <w:t xml:space="preserve"> </w:t>
      </w:r>
      <w:r>
        <w:rPr>
          <w:spacing w:val="-6"/>
        </w:rPr>
        <w:t>赁计价款</w:t>
      </w:r>
      <w:r>
        <w:rPr>
          <w:rFonts w:ascii="SimSun" w:hAnsi="SimSun" w:eastAsia="SimSun" w:cs="SimSun"/>
          <w:u w:val="single" w:color="auto"/>
          <w:spacing w:val="-6"/>
        </w:rPr>
        <w:t xml:space="preserve">    %</w:t>
      </w:r>
      <w:r>
        <w:rPr>
          <w:spacing w:val="-6"/>
        </w:rPr>
        <w:t>，否则，</w:t>
      </w:r>
      <w:r>
        <w:rPr>
          <w:spacing w:val="-6"/>
        </w:rPr>
        <w:t xml:space="preserve"> </w:t>
      </w:r>
      <w:r>
        <w:rPr>
          <w:spacing w:val="-6"/>
        </w:rPr>
        <w:t>甲方有权直接将扣留的款项用于代发机械操作人员工资及处理安全、</w:t>
      </w:r>
      <w:r>
        <w:rPr>
          <w:spacing w:val="2"/>
        </w:rPr>
        <w:t xml:space="preserve"> </w:t>
      </w:r>
      <w:r>
        <w:rPr>
          <w:spacing w:val="-3"/>
        </w:rPr>
        <w:t>质量问题，不足部分，由乙方承担补足。</w:t>
      </w:r>
      <w:r>
        <w:rPr>
          <w:spacing w:val="64"/>
        </w:rPr>
        <w:t xml:space="preserve"> </w:t>
      </w:r>
      <w:r>
        <w:rPr>
          <w:spacing w:val="-3"/>
        </w:rPr>
        <w:t>租赁款项</w:t>
      </w:r>
      <w:r>
        <w:rPr>
          <w:spacing w:val="-4"/>
        </w:rPr>
        <w:t>支付到设备租赁结算价款的</w:t>
      </w:r>
      <w:r>
        <w:rPr>
          <w:spacing w:val="-117"/>
        </w:rPr>
        <w:t xml:space="preserve"> </w:t>
      </w:r>
      <w:r>
        <w:rPr>
          <w:rFonts w:ascii="SimSun" w:hAnsi="SimSun" w:eastAsia="SimSun" w:cs="SimSun"/>
          <w:u w:val="single" w:color="auto"/>
          <w:spacing w:val="-4"/>
        </w:rPr>
        <w:t xml:space="preserve">      %</w:t>
      </w:r>
      <w:r>
        <w:rPr>
          <w:spacing w:val="-4"/>
        </w:rPr>
        <w:t>时停</w:t>
      </w:r>
    </w:p>
    <w:p>
      <w:pPr>
        <w:pStyle w:val="BodyText"/>
        <w:ind w:left="6"/>
        <w:spacing w:line="218" w:lineRule="auto"/>
        <w:rPr/>
      </w:pPr>
      <w:r>
        <w:rPr>
          <w:spacing w:val="-2"/>
        </w:rPr>
        <w:t>止支付，剩余</w:t>
      </w:r>
      <w:r>
        <w:rPr>
          <w:rFonts w:ascii="SimSun" w:hAnsi="SimSun" w:eastAsia="SimSun" w:cs="SimSun"/>
          <w:u w:val="single" w:color="auto"/>
          <w:spacing w:val="-2"/>
        </w:rPr>
        <w:t xml:space="preserve">     %</w:t>
      </w:r>
      <w:r>
        <w:rPr>
          <w:spacing w:val="-2"/>
        </w:rPr>
        <w:t>乙方处理完毕遗留问题</w:t>
      </w:r>
      <w:r>
        <w:rPr>
          <w:spacing w:val="-3"/>
        </w:rPr>
        <w:t>后支付。</w:t>
      </w:r>
    </w:p>
    <w:p>
      <w:pPr>
        <w:pStyle w:val="BodyText"/>
        <w:ind w:left="486"/>
        <w:spacing w:before="136" w:line="423" w:lineRule="exact"/>
        <w:rPr/>
      </w:pPr>
      <w:r>
        <w:rPr>
          <w:rFonts w:ascii="SimSun" w:hAnsi="SimSun" w:eastAsia="SimSun" w:cs="SimSun"/>
          <w:spacing w:val="-7"/>
          <w:position w:val="13"/>
        </w:rPr>
        <w:t>2.6.3 </w:t>
      </w:r>
      <w:r>
        <w:rPr>
          <w:spacing w:val="-7"/>
          <w:position w:val="13"/>
        </w:rPr>
        <w:t>乙方必须确保甲方下达的进度计划按质、按量完成，</w:t>
      </w:r>
      <w:r>
        <w:rPr>
          <w:spacing w:val="68"/>
          <w:position w:val="13"/>
        </w:rPr>
        <w:t xml:space="preserve"> </w:t>
      </w:r>
      <w:r>
        <w:rPr>
          <w:spacing w:val="-7"/>
          <w:position w:val="13"/>
        </w:rPr>
        <w:t>否则甲方可对付款比例进行</w:t>
      </w:r>
    </w:p>
    <w:p>
      <w:pPr>
        <w:pStyle w:val="BodyText"/>
        <w:ind w:left="3"/>
        <w:spacing w:before="1" w:line="218" w:lineRule="auto"/>
        <w:rPr/>
      </w:pPr>
      <w:r>
        <w:rPr>
          <w:spacing w:val="-13"/>
        </w:rPr>
        <w:t>调整。</w:t>
      </w:r>
    </w:p>
    <w:p>
      <w:pPr>
        <w:pStyle w:val="BodyText"/>
        <w:ind w:left="3" w:right="75" w:firstLine="482"/>
        <w:spacing w:before="130" w:line="324" w:lineRule="auto"/>
        <w:rPr/>
      </w:pPr>
      <w:r>
        <w:rPr>
          <w:rFonts w:ascii="SimSun" w:hAnsi="SimSun" w:eastAsia="SimSun" w:cs="SimSun"/>
          <w:spacing w:val="-6"/>
        </w:rPr>
        <w:t>2.6.4</w:t>
      </w:r>
      <w:r>
        <w:rPr>
          <w:rFonts w:ascii="SimSun" w:hAnsi="SimSun" w:eastAsia="SimSun" w:cs="SimSun"/>
          <w:spacing w:val="-50"/>
        </w:rPr>
        <w:t xml:space="preserve"> </w:t>
      </w:r>
      <w:r>
        <w:rPr>
          <w:spacing w:val="-6"/>
        </w:rPr>
        <w:t>机械设备费采用支票方式或承兑汇票方式支付，</w:t>
      </w:r>
      <w:r>
        <w:rPr>
          <w:spacing w:val="70"/>
        </w:rPr>
        <w:t xml:space="preserve"> </w:t>
      </w:r>
      <w:r>
        <w:rPr>
          <w:spacing w:val="-6"/>
        </w:rPr>
        <w:t>乙方收款时必须提供符合国家税</w:t>
      </w:r>
      <w:r>
        <w:rPr/>
        <w:t xml:space="preserve"> </w:t>
      </w:r>
      <w:r>
        <w:rPr>
          <w:spacing w:val="-5"/>
        </w:rPr>
        <w:t>收管理规定开具的发票（含提供增值税发票</w:t>
      </w:r>
      <w:r>
        <w:rPr>
          <w:spacing w:val="-3"/>
        </w:rPr>
        <w:t>）</w:t>
      </w:r>
      <w:r>
        <w:rPr>
          <w:spacing w:val="-21"/>
        </w:rPr>
        <w:t xml:space="preserve"> </w:t>
      </w:r>
      <w:r>
        <w:rPr>
          <w:spacing w:val="-3"/>
        </w:rPr>
        <w:t>，</w:t>
      </w:r>
      <w:r>
        <w:rPr>
          <w:spacing w:val="-5"/>
        </w:rPr>
        <w:t>否则甲方拒绝付款。在甲方未构成逾期付款</w:t>
      </w:r>
      <w:r>
        <w:rPr/>
        <w:t xml:space="preserve"> </w:t>
      </w:r>
      <w:r>
        <w:rPr>
          <w:spacing w:val="-9"/>
        </w:rPr>
        <w:t>的前提下，</w:t>
      </w:r>
      <w:r>
        <w:rPr>
          <w:spacing w:val="-9"/>
        </w:rPr>
        <w:t xml:space="preserve"> </w:t>
      </w:r>
      <w:r>
        <w:rPr>
          <w:spacing w:val="-9"/>
        </w:rPr>
        <w:t>本合同中甲方需支付的所有资金均为无利息资金，</w:t>
      </w:r>
      <w:r>
        <w:rPr>
          <w:spacing w:val="32"/>
        </w:rPr>
        <w:t xml:space="preserve"> </w:t>
      </w:r>
      <w:r>
        <w:rPr>
          <w:spacing w:val="-9"/>
        </w:rPr>
        <w:t>且不产生本金外其他的任何费</w:t>
      </w:r>
      <w:r>
        <w:rPr/>
        <w:t xml:space="preserve"> </w:t>
      </w:r>
      <w:r>
        <w:rPr>
          <w:spacing w:val="-4"/>
        </w:rPr>
        <w:t>用，</w:t>
      </w:r>
      <w:r>
        <w:rPr>
          <w:spacing w:val="-38"/>
        </w:rPr>
        <w:t xml:space="preserve"> </w:t>
      </w:r>
      <w:r>
        <w:rPr>
          <w:spacing w:val="-4"/>
        </w:rPr>
        <w:t>乙方不得向甲方索要利息以及本金以外的其</w:t>
      </w:r>
      <w:r>
        <w:rPr>
          <w:spacing w:val="-5"/>
        </w:rPr>
        <w:t>他任何费用。甲方已支付的所有资金为无利</w:t>
      </w:r>
    </w:p>
    <w:p>
      <w:pPr>
        <w:pStyle w:val="BodyText"/>
        <w:ind w:left="20"/>
        <w:spacing w:before="1" w:line="216" w:lineRule="auto"/>
        <w:rPr/>
      </w:pPr>
      <w:r>
        <w:rPr>
          <w:spacing w:val="-3"/>
        </w:rPr>
        <w:t>息资金，乙方不得向甲方索要利息以及本金以外的其他任何费用。</w:t>
      </w:r>
    </w:p>
    <w:p>
      <w:pPr>
        <w:spacing w:line="474" w:lineRule="auto"/>
        <w:rPr>
          <w:rFonts w:ascii="Arial"/>
          <w:sz w:val="21"/>
        </w:rPr>
      </w:pPr>
      <w:r/>
    </w:p>
    <w:p>
      <w:pPr>
        <w:pStyle w:val="BodyText"/>
        <w:ind w:left="493"/>
        <w:spacing w:before="79" w:line="218" w:lineRule="auto"/>
        <w:rPr/>
      </w:pPr>
      <w:r>
        <w:rPr>
          <w:spacing w:val="-5"/>
        </w:rPr>
        <w:t>2.6.5</w:t>
      </w:r>
      <w:r>
        <w:rPr>
          <w:spacing w:val="-5"/>
        </w:rPr>
        <w:t xml:space="preserve"> </w:t>
      </w:r>
      <w:r>
        <w:rPr>
          <w:spacing w:val="-5"/>
        </w:rPr>
        <w:t>乙方提供发票种类采用第</w:t>
      </w:r>
      <w:r>
        <w:rPr>
          <w:spacing w:val="-5"/>
        </w:rPr>
        <w:t xml:space="preserve"> </w:t>
      </w:r>
      <w:r>
        <w:rPr>
          <w:u w:val="single" w:color="auto"/>
          <w:spacing w:val="-5"/>
        </w:rPr>
        <w:t xml:space="preserve"> </w:t>
      </w:r>
      <w:r>
        <w:rPr>
          <w:u w:val="single" w:color="auto"/>
          <w:spacing w:val="-5"/>
        </w:rPr>
        <w:t>①</w:t>
      </w:r>
      <w:r>
        <w:rPr>
          <w:u w:val="single" w:color="auto"/>
          <w:spacing w:val="-5"/>
        </w:rPr>
        <w:t xml:space="preserve">    </w:t>
      </w:r>
      <w:r>
        <w:rPr>
          <w:spacing w:val="-93"/>
        </w:rPr>
        <w:t xml:space="preserve"> </w:t>
      </w:r>
      <w:r>
        <w:rPr>
          <w:spacing w:val="-5"/>
        </w:rPr>
        <w:t>种方式。</w:t>
      </w:r>
    </w:p>
    <w:p>
      <w:pPr>
        <w:spacing w:line="218" w:lineRule="auto"/>
        <w:sectPr>
          <w:footerReference w:type="default" r:id="rId5"/>
          <w:pgSz w:w="11905" w:h="16840"/>
          <w:pgMar w:top="1431" w:right="1057" w:bottom="1156" w:left="1263" w:header="0" w:footer="995" w:gutter="0"/>
        </w:sectPr>
        <w:rPr/>
      </w:pPr>
    </w:p>
    <w:p>
      <w:pPr>
        <w:pStyle w:val="BodyText"/>
        <w:ind w:left="496"/>
        <w:spacing w:before="138" w:line="217" w:lineRule="auto"/>
        <w:rPr/>
      </w:pPr>
      <w:r>
        <w:rPr>
          <w:spacing w:val="-1"/>
        </w:rPr>
        <w:t>①增值税专用发票</w:t>
      </w:r>
      <w:r>
        <w:rPr>
          <w:spacing w:val="-1"/>
        </w:rPr>
        <w:t xml:space="preserve">          </w:t>
      </w:r>
      <w:r>
        <w:rPr>
          <w:spacing w:val="-1"/>
        </w:rPr>
        <w:t>②增值税普通发票</w:t>
      </w:r>
    </w:p>
    <w:p>
      <w:pPr>
        <w:pStyle w:val="BodyText"/>
        <w:ind w:left="485"/>
        <w:spacing w:before="138" w:line="420" w:lineRule="exact"/>
        <w:rPr/>
      </w:pPr>
      <w:r>
        <w:rPr>
          <w:rFonts w:ascii="SimSun" w:hAnsi="SimSun" w:eastAsia="SimSun" w:cs="SimSun"/>
          <w:spacing w:val="-2"/>
          <w:position w:val="13"/>
        </w:rPr>
        <w:t>2.6.6 </w:t>
      </w:r>
      <w:r>
        <w:rPr>
          <w:spacing w:val="-2"/>
          <w:position w:val="13"/>
        </w:rPr>
        <w:t>乙方提供增值税发票税率为</w:t>
      </w:r>
      <w:r>
        <w:rPr>
          <w:spacing w:val="23"/>
          <w:position w:val="13"/>
        </w:rPr>
        <w:t xml:space="preserve">     </w:t>
      </w:r>
      <w:r>
        <w:rPr>
          <w:spacing w:val="-2"/>
          <w:position w:val="13"/>
        </w:rPr>
        <w:t>。发票结算方式为</w:t>
      </w:r>
      <w:r>
        <w:rPr>
          <w:spacing w:val="10"/>
          <w:position w:val="13"/>
        </w:rPr>
        <w:t xml:space="preserve">         </w:t>
      </w:r>
      <w:r>
        <w:rPr>
          <w:spacing w:val="-2"/>
          <w:position w:val="13"/>
        </w:rPr>
        <w:t>（一票制或两票</w:t>
      </w:r>
    </w:p>
    <w:p>
      <w:pPr>
        <w:pStyle w:val="BodyText"/>
        <w:ind w:left="10"/>
        <w:spacing w:line="216" w:lineRule="auto"/>
        <w:rPr/>
      </w:pPr>
      <w:r>
        <w:rPr>
          <w:spacing w:val="-15"/>
        </w:rPr>
        <w:t>制）。</w:t>
      </w:r>
    </w:p>
    <w:p>
      <w:pPr>
        <w:pStyle w:val="BodyText"/>
        <w:ind w:left="485"/>
        <w:spacing w:before="138" w:line="217" w:lineRule="auto"/>
        <w:rPr/>
      </w:pPr>
      <w:r>
        <w:rPr>
          <w:rFonts w:ascii="SimSun" w:hAnsi="SimSun" w:eastAsia="SimSun" w:cs="SimSun"/>
          <w:spacing w:val="-6"/>
        </w:rPr>
        <w:t>2.6.7 </w:t>
      </w:r>
      <w:r>
        <w:rPr>
          <w:spacing w:val="-6"/>
        </w:rPr>
        <w:t>乙方增值税发票提供时间采用方式。</w:t>
      </w:r>
    </w:p>
    <w:p>
      <w:pPr>
        <w:pStyle w:val="BodyText"/>
        <w:ind w:right="242" w:firstLine="479"/>
        <w:spacing w:before="137" w:line="323" w:lineRule="auto"/>
        <w:rPr/>
      </w:pPr>
      <w:r>
        <w:rPr>
          <w:spacing w:val="-1"/>
        </w:rPr>
        <w:t>根据《关于全面推开营业税改征增值税试点的通知》（财税</w:t>
      </w:r>
      <w:r>
        <w:rPr>
          <w:rFonts w:ascii="SimSun" w:hAnsi="SimSun" w:eastAsia="SimSun" w:cs="SimSun"/>
          <w:spacing w:val="-1"/>
        </w:rPr>
        <w:t>[2016]36</w:t>
      </w:r>
      <w:r>
        <w:rPr>
          <w:rFonts w:ascii="SimSun" w:hAnsi="SimSun" w:eastAsia="SimSun" w:cs="SimSun"/>
          <w:spacing w:val="-22"/>
        </w:rPr>
        <w:t xml:space="preserve"> </w:t>
      </w:r>
      <w:r>
        <w:rPr>
          <w:spacing w:val="-1"/>
        </w:rPr>
        <w:t>号）</w:t>
      </w:r>
      <w:r>
        <w:rPr>
          <w:spacing w:val="-34"/>
        </w:rPr>
        <w:t xml:space="preserve"> </w:t>
      </w:r>
      <w:r>
        <w:rPr>
          <w:spacing w:val="-1"/>
        </w:rPr>
        <w:t>的规定，纳</w:t>
      </w:r>
      <w:r>
        <w:rPr/>
        <w:t xml:space="preserve"> </w:t>
      </w:r>
      <w:r>
        <w:rPr>
          <w:spacing w:val="1"/>
        </w:rPr>
        <w:t>税义务、扣缴义务时间为收讫销售款项或者取得索</w:t>
      </w:r>
      <w:r>
        <w:rPr/>
        <w:t>取销售款项凭据的当天</w:t>
      </w:r>
      <w:r>
        <w:rPr>
          <w:rFonts w:ascii="SimSun" w:hAnsi="SimSun" w:eastAsia="SimSun" w:cs="SimSun"/>
        </w:rPr>
        <w:t>(</w:t>
      </w:r>
      <w:r>
        <w:rPr/>
        <w:t>书面合同确定的</w:t>
      </w:r>
      <w:r>
        <w:rPr/>
        <w:t xml:space="preserve"> </w:t>
      </w:r>
      <w:r>
        <w:rPr>
          <w:spacing w:val="1"/>
        </w:rPr>
        <w:t>付款日期</w:t>
      </w:r>
      <w:r>
        <w:rPr>
          <w:rFonts w:ascii="SimSun" w:hAnsi="SimSun" w:eastAsia="SimSun" w:cs="SimSun"/>
          <w:spacing w:val="1"/>
        </w:rPr>
        <w:t>,</w:t>
      </w:r>
      <w:r>
        <w:rPr>
          <w:spacing w:val="1"/>
        </w:rPr>
        <w:t>未签订书面合同或者书面合同未确</w:t>
      </w:r>
      <w:r>
        <w:rPr/>
        <w:t>定付款日期的为服务、无形资产转让完成的当</w:t>
      </w:r>
    </w:p>
    <w:p>
      <w:pPr>
        <w:pStyle w:val="BodyText"/>
        <w:ind w:left="9"/>
        <w:spacing w:before="1" w:line="218" w:lineRule="auto"/>
        <w:rPr/>
      </w:pPr>
      <w:r>
        <w:rPr>
          <w:spacing w:val="-2"/>
        </w:rPr>
        <w:t>天或者不动产权属变更的当天</w:t>
      </w:r>
      <w:r>
        <w:rPr>
          <w:rFonts w:ascii="SimSun" w:hAnsi="SimSun" w:eastAsia="SimSun" w:cs="SimSun"/>
          <w:spacing w:val="-2"/>
        </w:rPr>
        <w:t>)</w:t>
      </w:r>
      <w:r>
        <w:rPr>
          <w:spacing w:val="-2"/>
        </w:rPr>
        <w:t>，乙方产生纳税义务，乙方应向甲方提供增值税发票。</w:t>
      </w:r>
    </w:p>
    <w:p>
      <w:pPr>
        <w:pStyle w:val="BodyText"/>
        <w:ind w:left="2" w:right="240" w:firstLine="482"/>
        <w:spacing w:before="134" w:line="324" w:lineRule="auto"/>
        <w:rPr/>
      </w:pPr>
      <w:r>
        <w:rPr>
          <w:rFonts w:ascii="SimSun" w:hAnsi="SimSun" w:eastAsia="SimSun" w:cs="SimSun"/>
          <w:spacing w:val="-2"/>
        </w:rPr>
        <w:t>2.6.8 </w:t>
      </w:r>
      <w:r>
        <w:rPr>
          <w:spacing w:val="-2"/>
        </w:rPr>
        <w:t>乙方应全额开具真实合法的增值税发票</w:t>
      </w:r>
      <w:r>
        <w:rPr>
          <w:spacing w:val="-3"/>
        </w:rPr>
        <w:t>。若乙方提供虚假、不真实、不合法的增</w:t>
      </w:r>
      <w:r>
        <w:rPr/>
        <w:t xml:space="preserve"> </w:t>
      </w:r>
      <w:r>
        <w:rPr>
          <w:spacing w:val="-9"/>
        </w:rPr>
        <w:t>值税专用发票，</w:t>
      </w:r>
      <w:r>
        <w:rPr>
          <w:spacing w:val="-9"/>
        </w:rPr>
        <w:t xml:space="preserve"> </w:t>
      </w:r>
      <w:r>
        <w:rPr>
          <w:spacing w:val="-9"/>
        </w:rPr>
        <w:t>其责任和后果全部由乙方</w:t>
      </w:r>
      <w:r>
        <w:rPr>
          <w:spacing w:val="-10"/>
        </w:rPr>
        <w:t>自行承担，</w:t>
      </w:r>
      <w:r>
        <w:rPr>
          <w:spacing w:val="54"/>
        </w:rPr>
        <w:t xml:space="preserve"> </w:t>
      </w:r>
      <w:r>
        <w:rPr>
          <w:spacing w:val="-10"/>
        </w:rPr>
        <w:t>由此给甲方带来经济损失的由乙方全额</w:t>
      </w:r>
    </w:p>
    <w:p>
      <w:pPr>
        <w:pStyle w:val="BodyText"/>
        <w:ind w:left="4"/>
        <w:spacing w:before="1" w:line="218" w:lineRule="auto"/>
        <w:rPr/>
      </w:pPr>
      <w:r>
        <w:rPr>
          <w:spacing w:val="-14"/>
        </w:rPr>
        <w:t>承担。</w:t>
      </w:r>
    </w:p>
    <w:p>
      <w:pPr>
        <w:pStyle w:val="BodyText"/>
        <w:ind w:left="485"/>
        <w:spacing w:before="136" w:line="420" w:lineRule="exact"/>
        <w:rPr/>
      </w:pPr>
      <w:r>
        <w:rPr>
          <w:rFonts w:ascii="SimSun" w:hAnsi="SimSun" w:eastAsia="SimSun" w:cs="SimSun"/>
          <w:spacing w:val="-4"/>
          <w:position w:val="13"/>
        </w:rPr>
        <w:t>2.6.9 </w:t>
      </w:r>
      <w:r>
        <w:rPr>
          <w:spacing w:val="-4"/>
          <w:position w:val="13"/>
        </w:rPr>
        <w:t>乙方提供的发票必须与签订合同名称一致（四流一致</w:t>
      </w:r>
      <w:r>
        <w:rPr>
          <w:spacing w:val="-15"/>
          <w:position w:val="13"/>
        </w:rPr>
        <w:t>）</w:t>
      </w:r>
      <w:r>
        <w:rPr>
          <w:spacing w:val="-32"/>
          <w:position w:val="13"/>
        </w:rPr>
        <w:t xml:space="preserve"> </w:t>
      </w:r>
      <w:r>
        <w:rPr>
          <w:spacing w:val="-15"/>
          <w:position w:val="13"/>
        </w:rPr>
        <w:t>，</w:t>
      </w:r>
      <w:r>
        <w:rPr>
          <w:spacing w:val="-4"/>
          <w:position w:val="13"/>
        </w:rPr>
        <w:t>若乙方债务重组、</w:t>
      </w:r>
      <w:r>
        <w:rPr>
          <w:spacing w:val="-5"/>
          <w:position w:val="13"/>
        </w:rPr>
        <w:t>工商</w:t>
      </w:r>
    </w:p>
    <w:p>
      <w:pPr>
        <w:pStyle w:val="BodyText"/>
        <w:ind w:left="8"/>
        <w:spacing w:line="215" w:lineRule="auto"/>
        <w:rPr/>
      </w:pPr>
      <w:r>
        <w:rPr>
          <w:spacing w:val="-2"/>
        </w:rPr>
        <w:t>注销，乙方应提供相关资料，导致甲方无法付款，由此产生的经济、法律责任由乙方承担。</w:t>
      </w:r>
    </w:p>
    <w:p>
      <w:pPr>
        <w:pStyle w:val="BodyText"/>
        <w:ind w:firstLine="485"/>
        <w:spacing w:before="141" w:line="323" w:lineRule="auto"/>
        <w:rPr/>
      </w:pPr>
      <w:r>
        <w:rPr>
          <w:rFonts w:ascii="SimSun" w:hAnsi="SimSun" w:eastAsia="SimSun" w:cs="SimSun"/>
          <w:spacing w:val="1"/>
        </w:rPr>
        <w:t>2.6.10</w:t>
      </w:r>
      <w:r>
        <w:rPr>
          <w:rFonts w:ascii="SimSun" w:hAnsi="SimSun" w:eastAsia="SimSun" w:cs="SimSun"/>
          <w:spacing w:val="-45"/>
        </w:rPr>
        <w:t xml:space="preserve"> </w:t>
      </w:r>
      <w:r>
        <w:rPr>
          <w:spacing w:val="1"/>
        </w:rPr>
        <w:t>若甲方不慎遗失增值税专用发票联（或者抵扣联</w:t>
      </w:r>
      <w:r>
        <w:rPr>
          <w:spacing w:val="10"/>
        </w:rPr>
        <w:t>），</w:t>
      </w:r>
      <w:r>
        <w:rPr>
          <w:spacing w:val="1"/>
        </w:rPr>
        <w:t>乙方应有责任和义务提供</w:t>
      </w:r>
      <w:r>
        <w:rPr/>
        <w:t xml:space="preserve">   </w:t>
      </w:r>
      <w:r>
        <w:rPr>
          <w:spacing w:val="-2"/>
        </w:rPr>
        <w:t>增值税专用发票记账联复印件及其主管税务机关出具的《丢失增值</w:t>
      </w:r>
      <w:r>
        <w:rPr>
          <w:spacing w:val="-3"/>
        </w:rPr>
        <w:t>税专用发票已报税证明单》</w:t>
      </w:r>
    </w:p>
    <w:p>
      <w:pPr>
        <w:pStyle w:val="BodyText"/>
        <w:ind w:left="14"/>
        <w:spacing w:line="215" w:lineRule="auto"/>
        <w:rPr/>
      </w:pPr>
      <w:r>
        <w:rPr>
          <w:spacing w:val="-14"/>
        </w:rPr>
        <w:t>等资料。</w:t>
      </w:r>
    </w:p>
    <w:p>
      <w:pPr>
        <w:pStyle w:val="BodyText"/>
        <w:ind w:left="6" w:right="240" w:firstLine="479"/>
        <w:spacing w:before="140" w:line="323" w:lineRule="auto"/>
        <w:rPr/>
      </w:pPr>
      <w:r>
        <w:rPr>
          <w:rFonts w:ascii="SimSun" w:hAnsi="SimSun" w:eastAsia="SimSun" w:cs="SimSun"/>
          <w:spacing w:val="2"/>
        </w:rPr>
        <w:t>2.6.11</w:t>
      </w:r>
      <w:r>
        <w:rPr>
          <w:rFonts w:ascii="SimSun" w:hAnsi="SimSun" w:eastAsia="SimSun" w:cs="SimSun"/>
          <w:spacing w:val="-51"/>
        </w:rPr>
        <w:t xml:space="preserve"> </w:t>
      </w:r>
      <w:r>
        <w:rPr>
          <w:spacing w:val="2"/>
        </w:rPr>
        <w:t>根据《中华人民共和国印花税暂行条例》</w:t>
      </w:r>
      <w:r>
        <w:rPr>
          <w:spacing w:val="1"/>
        </w:rPr>
        <w:t>相关规定，甲方与乙方签订合同时甲</w:t>
      </w:r>
      <w:r>
        <w:rPr/>
        <w:t xml:space="preserve"> </w:t>
      </w:r>
      <w:r>
        <w:rPr>
          <w:spacing w:val="-11"/>
        </w:rPr>
        <w:t>方产生的印花税，</w:t>
      </w:r>
      <w:r>
        <w:rPr>
          <w:spacing w:val="40"/>
        </w:rPr>
        <w:t xml:space="preserve"> </w:t>
      </w:r>
      <w:r>
        <w:rPr>
          <w:spacing w:val="-11"/>
        </w:rPr>
        <w:t>应由乙方承担，</w:t>
      </w:r>
      <w:r>
        <w:rPr>
          <w:spacing w:val="70"/>
        </w:rPr>
        <w:t xml:space="preserve"> </w:t>
      </w:r>
      <w:r>
        <w:rPr>
          <w:spacing w:val="-11"/>
        </w:rPr>
        <w:t>甲方在支付进度款中扣除（扣除金额</w:t>
      </w:r>
      <w:r>
        <w:rPr>
          <w:rFonts w:ascii="SimSun" w:hAnsi="SimSun" w:eastAsia="SimSun" w:cs="SimSun"/>
          <w:spacing w:val="-11"/>
        </w:rPr>
        <w:t>=</w:t>
      </w:r>
      <w:r>
        <w:rPr>
          <w:spacing w:val="-11"/>
        </w:rPr>
        <w:t>支付金额</w:t>
      </w:r>
      <w:r>
        <w:rPr>
          <w:rFonts w:ascii="SimSun" w:hAnsi="SimSun" w:eastAsia="SimSun" w:cs="SimSun"/>
          <w:spacing w:val="-11"/>
        </w:rPr>
        <w:t>*</w:t>
      </w:r>
      <w:r>
        <w:rPr>
          <w:spacing w:val="-11"/>
        </w:rPr>
        <w:t>印花税税</w:t>
      </w:r>
    </w:p>
    <w:p>
      <w:pPr>
        <w:pStyle w:val="BodyText"/>
        <w:ind w:left="10"/>
        <w:spacing w:line="218" w:lineRule="auto"/>
        <w:rPr/>
      </w:pPr>
      <w:r>
        <w:rPr>
          <w:spacing w:val="-15"/>
        </w:rPr>
        <w:t>率）。</w:t>
      </w:r>
    </w:p>
    <w:p>
      <w:pPr>
        <w:pStyle w:val="BodyText"/>
        <w:ind w:left="10" w:right="239" w:firstLine="475"/>
        <w:spacing w:before="137" w:line="323" w:lineRule="auto"/>
        <w:rPr/>
      </w:pPr>
      <w:r>
        <w:rPr>
          <w:rFonts w:ascii="SimSun" w:hAnsi="SimSun" w:eastAsia="SimSun" w:cs="SimSun"/>
        </w:rPr>
        <w:t>2.6.12 </w:t>
      </w:r>
      <w:r>
        <w:rPr/>
        <w:t>甲乙双方之间的最终结算等资料以甲方经营管理部门核实签字、加盖甲方公司</w:t>
      </w:r>
      <w:r>
        <w:rPr>
          <w:spacing w:val="13"/>
        </w:rPr>
        <w:t xml:space="preserve"> </w:t>
      </w:r>
      <w:r>
        <w:rPr>
          <w:spacing w:val="-5"/>
        </w:rPr>
        <w:t>结算章（不包括部门章、分公司章、项目部章等公</w:t>
      </w:r>
      <w:r>
        <w:rPr>
          <w:spacing w:val="-6"/>
        </w:rPr>
        <w:t>司分支机构的印章）</w:t>
      </w:r>
      <w:r>
        <w:rPr>
          <w:spacing w:val="-6"/>
        </w:rPr>
        <w:t xml:space="preserve"> </w:t>
      </w:r>
      <w:r>
        <w:rPr>
          <w:spacing w:val="-6"/>
        </w:rPr>
        <w:t>并由双方签字盖章作</w:t>
      </w:r>
      <w:r>
        <w:rPr/>
        <w:t xml:space="preserve"> </w:t>
      </w:r>
      <w:r>
        <w:rPr>
          <w:spacing w:val="-2"/>
        </w:rPr>
        <w:t>为生效条件。乙方应在甲方通知的时间内前来办</w:t>
      </w:r>
      <w:r>
        <w:rPr>
          <w:spacing w:val="-3"/>
        </w:rPr>
        <w:t>理结算；经甲方再次通知后，乙方在</w:t>
      </w:r>
      <w:r>
        <w:rPr>
          <w:spacing w:val="-3"/>
        </w:rPr>
        <w:t xml:space="preserve"> </w:t>
      </w:r>
      <w:r>
        <w:rPr>
          <w:rFonts w:ascii="SimSun" w:hAnsi="SimSun" w:eastAsia="SimSun" w:cs="SimSun"/>
          <w:spacing w:val="-3"/>
        </w:rPr>
        <w:t>15 </w:t>
      </w:r>
      <w:r>
        <w:rPr>
          <w:spacing w:val="-3"/>
        </w:rPr>
        <w:t>日</w:t>
      </w:r>
      <w:r>
        <w:rPr/>
        <w:t xml:space="preserve"> </w:t>
      </w:r>
      <w:r>
        <w:rPr>
          <w:spacing w:val="-5"/>
        </w:rPr>
        <w:t>内未来办理结算的，</w:t>
      </w:r>
      <w:r>
        <w:rPr>
          <w:spacing w:val="-5"/>
        </w:rPr>
        <w:t xml:space="preserve"> </w:t>
      </w:r>
      <w:r>
        <w:rPr>
          <w:spacing w:val="-5"/>
        </w:rPr>
        <w:t>视为乙方认可甲方的结算</w:t>
      </w:r>
      <w:r>
        <w:rPr>
          <w:spacing w:val="-6"/>
        </w:rPr>
        <w:t>资料。乙方在前述约定时间内向甲方申请办理</w:t>
      </w:r>
    </w:p>
    <w:p>
      <w:pPr>
        <w:pStyle w:val="BodyText"/>
        <w:ind w:left="10"/>
        <w:spacing w:before="1" w:line="214" w:lineRule="auto"/>
        <w:rPr/>
      </w:pPr>
      <w:r>
        <w:rPr>
          <w:spacing w:val="-2"/>
        </w:rPr>
        <w:t>结算，甲方未在</w:t>
      </w:r>
      <w:r>
        <w:rPr>
          <w:spacing w:val="-46"/>
        </w:rPr>
        <w:t xml:space="preserve"> </w:t>
      </w:r>
      <w:r>
        <w:rPr>
          <w:rFonts w:ascii="SimSun" w:hAnsi="SimSun" w:eastAsia="SimSun" w:cs="SimSun"/>
          <w:u w:val="single" w:color="auto"/>
          <w:spacing w:val="-2"/>
        </w:rPr>
        <w:t>30</w:t>
      </w:r>
      <w:r>
        <w:rPr>
          <w:rFonts w:ascii="SimSun" w:hAnsi="SimSun" w:eastAsia="SimSun" w:cs="SimSun"/>
          <w:u w:val="single" w:color="auto"/>
          <w:spacing w:val="-44"/>
        </w:rPr>
        <w:t xml:space="preserve"> </w:t>
      </w:r>
      <w:r>
        <w:rPr>
          <w:spacing w:val="-2"/>
        </w:rPr>
        <w:t>天内核实办理完毕的，</w:t>
      </w:r>
      <w:r>
        <w:rPr>
          <w:spacing w:val="-3"/>
        </w:rPr>
        <w:t>视为甲方认可乙方主张或提交的结算资料。</w:t>
      </w:r>
    </w:p>
    <w:p>
      <w:pPr>
        <w:pStyle w:val="BodyText"/>
        <w:ind w:left="495"/>
        <w:spacing w:before="141" w:line="216" w:lineRule="auto"/>
        <w:rPr/>
      </w:pPr>
      <w:r>
        <w:rPr>
          <w14:textOutline w14:w="3048" w14:cap="flat" w14:cmpd="sng">
            <w14:solidFill>
              <w14:srgbClr w14:val="000000"/>
            </w14:solidFill>
            <w14:prstDash w14:val="solid"/>
            <w14:miter w14:lim="1"/>
          </w14:textOutline>
          <w:spacing w:val="-1"/>
        </w:rPr>
        <w:t>第三条</w:t>
      </w:r>
      <w:r>
        <w:rPr>
          <w:spacing w:val="-1"/>
        </w:rPr>
        <w:t xml:space="preserve"> </w:t>
      </w:r>
      <w:r>
        <w:rPr>
          <w14:textOutline w14:w="3048" w14:cap="flat" w14:cmpd="sng">
            <w14:solidFill>
              <w14:srgbClr w14:val="000000"/>
            </w14:solidFill>
            <w14:prstDash w14:val="solid"/>
            <w14:miter w14:lim="1"/>
          </w14:textOutline>
          <w:spacing w:val="-1"/>
        </w:rPr>
        <w:t>租赁机械的进度、技术、质量、安全特别约定</w:t>
      </w:r>
    </w:p>
    <w:p>
      <w:pPr>
        <w:pStyle w:val="BodyText"/>
        <w:ind w:left="2" w:right="120" w:firstLine="484"/>
        <w:spacing w:before="140" w:line="323" w:lineRule="auto"/>
        <w:jc w:val="both"/>
        <w:rPr/>
      </w:pPr>
      <w:r>
        <w:rPr>
          <w:rFonts w:ascii="SimSun" w:hAnsi="SimSun" w:eastAsia="SimSun" w:cs="SimSun"/>
          <w:spacing w:val="-6"/>
        </w:rPr>
        <w:t>3.1 </w:t>
      </w:r>
      <w:r>
        <w:rPr>
          <w:spacing w:val="-6"/>
        </w:rPr>
        <w:t>乙方必须按甲方的进度计划和指示实</w:t>
      </w:r>
      <w:r>
        <w:rPr>
          <w:spacing w:val="-7"/>
        </w:rPr>
        <w:t>施本租赁合同，</w:t>
      </w:r>
      <w:r>
        <w:rPr>
          <w:spacing w:val="38"/>
        </w:rPr>
        <w:t xml:space="preserve"> </w:t>
      </w:r>
      <w:r>
        <w:rPr>
          <w:spacing w:val="-7"/>
        </w:rPr>
        <w:t>按本合同约定的结束工作日期</w:t>
      </w:r>
      <w:r>
        <w:rPr/>
        <w:t xml:space="preserve">  </w:t>
      </w:r>
      <w:r>
        <w:rPr>
          <w:spacing w:val="-2"/>
        </w:rPr>
        <w:t>或甲方同意顺延的工期完成本合同工作内容。若乙方</w:t>
      </w:r>
      <w:r>
        <w:rPr>
          <w:spacing w:val="-3"/>
        </w:rPr>
        <w:t>达不到甲方要求、节点工期进度及总工</w:t>
      </w:r>
      <w:r>
        <w:rPr/>
        <w:t xml:space="preserve">  </w:t>
      </w:r>
      <w:r>
        <w:rPr>
          <w:spacing w:val="-2"/>
        </w:rPr>
        <w:t>期进度，每延误一天支付违约金人民币</w:t>
      </w:r>
      <w:r>
        <w:rPr>
          <w:u w:val="single" w:color="auto"/>
          <w:spacing w:val="-2"/>
        </w:rPr>
        <w:t xml:space="preserve">      </w:t>
      </w:r>
      <w:r>
        <w:rPr>
          <w:spacing w:val="-101"/>
        </w:rPr>
        <w:t xml:space="preserve"> </w:t>
      </w:r>
      <w:r>
        <w:rPr>
          <w:spacing w:val="-2"/>
        </w:rPr>
        <w:t>元</w:t>
      </w:r>
      <w:r>
        <w:rPr>
          <w:spacing w:val="-4"/>
        </w:rPr>
        <w:t>，（</w:t>
      </w:r>
      <w:r>
        <w:rPr>
          <w:spacing w:val="-2"/>
        </w:rPr>
        <w:t>发生不可抗力因素除外</w:t>
      </w:r>
      <w:r>
        <w:rPr>
          <w:spacing w:val="-4"/>
        </w:rPr>
        <w:t>），</w:t>
      </w:r>
      <w:r>
        <w:rPr>
          <w:spacing w:val="-2"/>
        </w:rPr>
        <w:t>累计计算；</w:t>
      </w:r>
      <w:r>
        <w:rPr>
          <w:spacing w:val="-2"/>
        </w:rPr>
        <w:t xml:space="preserve"> </w:t>
      </w:r>
      <w:r>
        <w:rPr>
          <w:spacing w:val="-5"/>
        </w:rPr>
        <w:t>且还需额外按照甲方受到的处罚金额（含发包人、监理对甲方的处</w:t>
      </w:r>
      <w:r>
        <w:rPr>
          <w:spacing w:val="-6"/>
        </w:rPr>
        <w:t>罚及追究甲方违约责任等）</w:t>
      </w:r>
    </w:p>
    <w:p>
      <w:pPr>
        <w:pStyle w:val="BodyText"/>
        <w:ind w:left="31"/>
        <w:spacing w:line="217" w:lineRule="auto"/>
        <w:rPr/>
      </w:pPr>
      <w:r>
        <w:rPr>
          <w:spacing w:val="-9"/>
        </w:rPr>
        <w:t>向甲方支付违约金。</w:t>
      </w:r>
    </w:p>
    <w:p>
      <w:pPr>
        <w:pStyle w:val="BodyText"/>
        <w:ind w:left="37" w:right="240" w:firstLine="450"/>
        <w:spacing w:before="138" w:line="323" w:lineRule="auto"/>
        <w:jc w:val="both"/>
        <w:rPr/>
      </w:pPr>
      <w:r>
        <w:rPr>
          <w:rFonts w:ascii="SimSun" w:hAnsi="SimSun" w:eastAsia="SimSun" w:cs="SimSun"/>
          <w:spacing w:val="-1"/>
        </w:rPr>
        <w:t>3.2</w:t>
      </w:r>
      <w:r>
        <w:rPr>
          <w:rFonts w:ascii="SimSun" w:hAnsi="SimSun" w:eastAsia="SimSun" w:cs="SimSun"/>
          <w:spacing w:val="-48"/>
        </w:rPr>
        <w:t xml:space="preserve"> </w:t>
      </w:r>
      <w:r>
        <w:rPr>
          <w:spacing w:val="-1"/>
        </w:rPr>
        <w:t>在租赁期间若乙方派出的机械数量、机械性能、</w:t>
      </w:r>
      <w:r>
        <w:rPr>
          <w:spacing w:val="-2"/>
        </w:rPr>
        <w:t>操作人员的数量及技能等无法按照</w:t>
      </w:r>
      <w:r>
        <w:rPr/>
        <w:t xml:space="preserve"> </w:t>
      </w:r>
      <w:r>
        <w:rPr>
          <w:spacing w:val="3"/>
        </w:rPr>
        <w:t>甲方进度计划保质保量完成本合同工作内容或乙方难以保证工期目</w:t>
      </w:r>
      <w:r>
        <w:rPr>
          <w:spacing w:val="2"/>
        </w:rPr>
        <w:t>标实现或不能满足甲方</w:t>
      </w:r>
    </w:p>
    <w:p>
      <w:pPr>
        <w:pStyle w:val="BodyText"/>
        <w:ind w:left="3"/>
        <w:spacing w:before="1" w:line="215" w:lineRule="auto"/>
        <w:rPr/>
      </w:pPr>
      <w:r>
        <w:rPr>
          <w:spacing w:val="-11"/>
        </w:rPr>
        <w:t>施工要求的，</w:t>
      </w:r>
      <w:r>
        <w:rPr>
          <w:spacing w:val="75"/>
        </w:rPr>
        <w:t xml:space="preserve"> </w:t>
      </w:r>
      <w:r>
        <w:rPr>
          <w:spacing w:val="-11"/>
        </w:rPr>
        <w:t>乙方必须按照甲方要求增派、更换机械设备、人员以满足甲方</w:t>
      </w:r>
      <w:r>
        <w:rPr>
          <w:spacing w:val="-12"/>
        </w:rPr>
        <w:t>的施工需求，</w:t>
      </w:r>
      <w:r>
        <w:rPr>
          <w:spacing w:val="76"/>
        </w:rPr>
        <w:t xml:space="preserve"> </w:t>
      </w:r>
      <w:r>
        <w:rPr>
          <w:spacing w:val="-12"/>
        </w:rPr>
        <w:t>由</w:t>
      </w:r>
    </w:p>
    <w:p>
      <w:pPr>
        <w:spacing w:line="215" w:lineRule="auto"/>
        <w:sectPr>
          <w:footerReference w:type="default" r:id="rId8"/>
          <w:pgSz w:w="11905" w:h="16840"/>
          <w:pgMar w:top="1431" w:right="893" w:bottom="1156" w:left="1264" w:header="0" w:footer="995" w:gutter="0"/>
        </w:sectPr>
        <w:rPr/>
      </w:pPr>
    </w:p>
    <w:p>
      <w:pPr>
        <w:pStyle w:val="BodyText"/>
        <w:ind w:right="42" w:firstLine="19"/>
        <w:spacing w:before="139" w:line="323" w:lineRule="auto"/>
        <w:jc w:val="both"/>
        <w:rPr/>
      </w:pPr>
      <w:r>
        <w:rPr>
          <w:spacing w:val="-3"/>
        </w:rPr>
        <w:t>此增加的费用和工期延误、返工等责任由乙方承担。若乙方明确表示或以其行为表明无能力</w:t>
      </w:r>
      <w:r>
        <w:rPr>
          <w:spacing w:val="10"/>
        </w:rPr>
        <w:t xml:space="preserve"> </w:t>
      </w:r>
      <w:r>
        <w:rPr>
          <w:spacing w:val="-11"/>
        </w:rPr>
        <w:t>执行、拖延执行或不愿按甲方要求执行的，</w:t>
      </w:r>
      <w:r>
        <w:rPr>
          <w:spacing w:val="41"/>
        </w:rPr>
        <w:t xml:space="preserve"> </w:t>
      </w:r>
      <w:r>
        <w:rPr>
          <w:spacing w:val="-11"/>
        </w:rPr>
        <w:t>则甲方有权委托其他人进行该项工作，</w:t>
      </w:r>
      <w:r>
        <w:rPr>
          <w:spacing w:val="68"/>
        </w:rPr>
        <w:t xml:space="preserve"> </w:t>
      </w:r>
      <w:r>
        <w:rPr>
          <w:spacing w:val="-11"/>
        </w:rPr>
        <w:t>由此引起</w:t>
      </w:r>
      <w:r>
        <w:rPr/>
        <w:t xml:space="preserve"> </w:t>
      </w:r>
      <w:r>
        <w:rPr>
          <w:spacing w:val="-16"/>
        </w:rPr>
        <w:t>的所有费用由乙方承担，</w:t>
      </w:r>
      <w:r>
        <w:rPr>
          <w:spacing w:val="81"/>
        </w:rPr>
        <w:t xml:space="preserve"> </w:t>
      </w:r>
      <w:r>
        <w:rPr>
          <w:spacing w:val="-16"/>
        </w:rPr>
        <w:t>甲方在支付给乙方的租赁费中直接扣除，</w:t>
      </w:r>
      <w:r>
        <w:rPr>
          <w:spacing w:val="40"/>
        </w:rPr>
        <w:t xml:space="preserve"> </w:t>
      </w:r>
      <w:r>
        <w:rPr>
          <w:spacing w:val="-16"/>
        </w:rPr>
        <w:t>不足以扣除的，</w:t>
      </w:r>
      <w:r>
        <w:rPr>
          <w:spacing w:val="68"/>
        </w:rPr>
        <w:t xml:space="preserve"> </w:t>
      </w:r>
      <w:r>
        <w:rPr>
          <w:spacing w:val="-16"/>
        </w:rPr>
        <w:t>由乙方承</w:t>
      </w:r>
      <w:r>
        <w:rPr/>
        <w:t xml:space="preserve"> </w:t>
      </w:r>
      <w:r>
        <w:rPr>
          <w:spacing w:val="-9"/>
        </w:rPr>
        <w:t>担并补足相关费用，</w:t>
      </w:r>
      <w:r>
        <w:rPr>
          <w:spacing w:val="45"/>
        </w:rPr>
        <w:t xml:space="preserve"> </w:t>
      </w:r>
      <w:r>
        <w:rPr>
          <w:spacing w:val="-9"/>
        </w:rPr>
        <w:t>同时，</w:t>
      </w:r>
      <w:r>
        <w:rPr>
          <w:spacing w:val="-9"/>
        </w:rPr>
        <w:t xml:space="preserve"> </w:t>
      </w:r>
      <w:r>
        <w:rPr>
          <w:spacing w:val="-9"/>
        </w:rPr>
        <w:t>甲方有权直接将本合同中剩余的部分或全部工作</w:t>
      </w:r>
      <w:r>
        <w:rPr>
          <w:spacing w:val="-10"/>
        </w:rPr>
        <w:t>内容划给其他机</w:t>
      </w:r>
      <w:r>
        <w:rPr/>
        <w:t xml:space="preserve"> </w:t>
      </w:r>
      <w:r>
        <w:rPr>
          <w:spacing w:val="-10"/>
        </w:rPr>
        <w:t>械出租人完成，</w:t>
      </w:r>
      <w:r>
        <w:rPr>
          <w:spacing w:val="53"/>
        </w:rPr>
        <w:t xml:space="preserve"> </w:t>
      </w:r>
      <w:r>
        <w:rPr>
          <w:spacing w:val="-10"/>
        </w:rPr>
        <w:t>乙方无条件配合甲方完成划分及交叉施工组织，</w:t>
      </w:r>
      <w:r>
        <w:rPr>
          <w:spacing w:val="28"/>
        </w:rPr>
        <w:t xml:space="preserve"> </w:t>
      </w:r>
      <w:r>
        <w:rPr>
          <w:spacing w:val="-11"/>
        </w:rPr>
        <w:t>并不得以任何理由向甲方索</w:t>
      </w:r>
      <w:r>
        <w:rPr/>
        <w:t xml:space="preserve"> </w:t>
      </w:r>
      <w:r>
        <w:rPr>
          <w:spacing w:val="-7"/>
        </w:rPr>
        <w:t>要任何补偿。若乙方机械设备租赁服务仍无法满足甲方要求的，</w:t>
      </w:r>
      <w:r>
        <w:rPr>
          <w:spacing w:val="69"/>
        </w:rPr>
        <w:t xml:space="preserve"> </w:t>
      </w:r>
      <w:r>
        <w:rPr>
          <w:spacing w:val="-7"/>
        </w:rPr>
        <w:t>甲方有权单方不经催告解除</w:t>
      </w:r>
    </w:p>
    <w:p>
      <w:pPr>
        <w:pStyle w:val="BodyText"/>
        <w:ind w:left="9"/>
        <w:spacing w:before="1" w:line="218" w:lineRule="auto"/>
        <w:rPr/>
      </w:pPr>
      <w:r>
        <w:rPr>
          <w:spacing w:val="-14"/>
        </w:rPr>
        <w:t>合同。</w:t>
      </w:r>
    </w:p>
    <w:p>
      <w:pPr>
        <w:pStyle w:val="BodyText"/>
        <w:ind w:right="62"/>
        <w:spacing w:before="135" w:line="420" w:lineRule="exact"/>
        <w:jc w:val="right"/>
        <w:rPr/>
      </w:pPr>
      <w:r>
        <w:rPr>
          <w:rFonts w:ascii="SimSun" w:hAnsi="SimSun" w:eastAsia="SimSun" w:cs="SimSun"/>
          <w:spacing w:val="-2"/>
          <w:position w:val="13"/>
        </w:rPr>
        <w:t>3.3</w:t>
      </w:r>
      <w:r>
        <w:rPr>
          <w:rFonts w:ascii="SimSun" w:hAnsi="SimSun" w:eastAsia="SimSun" w:cs="SimSun"/>
          <w:spacing w:val="-40"/>
          <w:position w:val="13"/>
        </w:rPr>
        <w:t xml:space="preserve"> </w:t>
      </w:r>
      <w:r>
        <w:rPr>
          <w:spacing w:val="-2"/>
          <w:position w:val="13"/>
        </w:rPr>
        <w:t>暂停机械设备租赁作业的，甲、乙双方应采取有效措施积极消除停工因素</w:t>
      </w:r>
      <w:r>
        <w:rPr>
          <w:spacing w:val="-3"/>
          <w:position w:val="13"/>
        </w:rPr>
        <w:t>的影响。</w:t>
      </w:r>
    </w:p>
    <w:p>
      <w:pPr>
        <w:pStyle w:val="BodyText"/>
        <w:ind w:left="36"/>
        <w:spacing w:line="214" w:lineRule="auto"/>
        <w:rPr/>
      </w:pPr>
      <w:r>
        <w:rPr>
          <w:spacing w:val="-2"/>
        </w:rPr>
        <w:t>当具备恢复机械作业条件时，乙方应在甲方指定</w:t>
      </w:r>
      <w:r>
        <w:rPr>
          <w:spacing w:val="-3"/>
        </w:rPr>
        <w:t>的期限内提供机械设备租赁作业。</w:t>
      </w:r>
    </w:p>
    <w:p>
      <w:pPr>
        <w:pStyle w:val="BodyText"/>
        <w:ind w:left="6" w:right="42" w:firstLine="484"/>
        <w:spacing w:before="137" w:line="324" w:lineRule="auto"/>
        <w:rPr/>
      </w:pPr>
      <w:r>
        <w:rPr>
          <w:rFonts w:ascii="SimSun" w:hAnsi="SimSun" w:eastAsia="SimSun" w:cs="SimSun"/>
          <w:spacing w:val="-7"/>
        </w:rPr>
        <w:t>3.4</w:t>
      </w:r>
      <w:r>
        <w:rPr>
          <w:rFonts w:ascii="SimSun" w:hAnsi="SimSun" w:eastAsia="SimSun" w:cs="SimSun"/>
          <w:spacing w:val="42"/>
        </w:rPr>
        <w:t xml:space="preserve"> </w:t>
      </w:r>
      <w:r>
        <w:rPr>
          <w:spacing w:val="-7"/>
        </w:rPr>
        <w:t>乙方应对收到的任何图纸和技术文件进</w:t>
      </w:r>
      <w:r>
        <w:rPr>
          <w:spacing w:val="-8"/>
        </w:rPr>
        <w:t>行仔细阅读和检查，</w:t>
      </w:r>
      <w:r>
        <w:rPr>
          <w:spacing w:val="28"/>
        </w:rPr>
        <w:t xml:space="preserve"> </w:t>
      </w:r>
      <w:r>
        <w:rPr>
          <w:spacing w:val="-8"/>
        </w:rPr>
        <w:t>如发现存在错误、缺陷</w:t>
      </w:r>
      <w:r>
        <w:rPr/>
        <w:t xml:space="preserve"> </w:t>
      </w:r>
      <w:r>
        <w:rPr>
          <w:spacing w:val="-10"/>
        </w:rPr>
        <w:t>或表达不清，</w:t>
      </w:r>
      <w:r>
        <w:rPr>
          <w:spacing w:val="43"/>
        </w:rPr>
        <w:t xml:space="preserve"> </w:t>
      </w:r>
      <w:r>
        <w:rPr>
          <w:spacing w:val="-10"/>
        </w:rPr>
        <w:t>必须在收到图纸和文件后</w:t>
      </w:r>
      <w:r>
        <w:rPr>
          <w:spacing w:val="-46"/>
        </w:rPr>
        <w:t xml:space="preserve"> </w:t>
      </w:r>
      <w:r>
        <w:rPr>
          <w:rFonts w:ascii="SimSun" w:hAnsi="SimSun" w:eastAsia="SimSun" w:cs="SimSun"/>
          <w:spacing w:val="-10"/>
        </w:rPr>
        <w:t>5</w:t>
      </w:r>
      <w:r>
        <w:rPr>
          <w:rFonts w:ascii="SimSun" w:hAnsi="SimSun" w:eastAsia="SimSun" w:cs="SimSun"/>
          <w:spacing w:val="-44"/>
        </w:rPr>
        <w:t xml:space="preserve"> </w:t>
      </w:r>
      <w:r>
        <w:rPr>
          <w:spacing w:val="-10"/>
        </w:rPr>
        <w:t>天内以书面方式通知甲方，</w:t>
      </w:r>
      <w:r>
        <w:rPr>
          <w:spacing w:val="-10"/>
        </w:rPr>
        <w:t xml:space="preserve"> </w:t>
      </w:r>
      <w:r>
        <w:rPr>
          <w:spacing w:val="-10"/>
        </w:rPr>
        <w:t>避免由此引起返工而造</w:t>
      </w:r>
      <w:r>
        <w:rPr/>
        <w:t xml:space="preserve"> </w:t>
      </w:r>
      <w:r>
        <w:rPr>
          <w:spacing w:val="-7"/>
        </w:rPr>
        <w:t>成经济损失。若因乙方未按图作业或错误作业，</w:t>
      </w:r>
      <w:r>
        <w:rPr>
          <w:spacing w:val="63"/>
        </w:rPr>
        <w:t xml:space="preserve"> </w:t>
      </w:r>
      <w:r>
        <w:rPr>
          <w:spacing w:val="-7"/>
        </w:rPr>
        <w:t>乙方须承担由此造成的经济损失及工期延误</w:t>
      </w:r>
    </w:p>
    <w:p>
      <w:pPr>
        <w:pStyle w:val="BodyText"/>
        <w:ind w:left="13"/>
        <w:spacing w:before="1" w:line="215" w:lineRule="auto"/>
        <w:rPr/>
      </w:pPr>
      <w:r>
        <w:rPr>
          <w:spacing w:val="-4"/>
        </w:rPr>
        <w:t>责任。乙方应负责图纸的保密工作。</w:t>
      </w:r>
    </w:p>
    <w:p>
      <w:pPr>
        <w:pStyle w:val="BodyText"/>
        <w:spacing w:before="137" w:line="420" w:lineRule="exact"/>
        <w:jc w:val="right"/>
        <w:rPr/>
      </w:pPr>
      <w:r>
        <w:rPr>
          <w:rFonts w:ascii="SimSun" w:hAnsi="SimSun" w:eastAsia="SimSun" w:cs="SimSun"/>
          <w:spacing w:val="-6"/>
          <w:position w:val="13"/>
        </w:rPr>
        <w:t>3.5</w:t>
      </w:r>
      <w:r>
        <w:rPr>
          <w:rFonts w:ascii="SimSun" w:hAnsi="SimSun" w:eastAsia="SimSun" w:cs="SimSun"/>
          <w:spacing w:val="-34"/>
          <w:position w:val="13"/>
        </w:rPr>
        <w:t xml:space="preserve"> </w:t>
      </w:r>
      <w:r>
        <w:rPr>
          <w:spacing w:val="-6"/>
          <w:position w:val="13"/>
        </w:rPr>
        <w:t>本合同机械设备租赁完成的工作内容中涉及的特殊过程、关键工序、危险部位，</w:t>
      </w:r>
      <w:r>
        <w:rPr>
          <w:spacing w:val="88"/>
          <w:position w:val="13"/>
        </w:rPr>
        <w:t xml:space="preserve"> </w:t>
      </w:r>
      <w:r>
        <w:rPr>
          <w:spacing w:val="-6"/>
          <w:position w:val="13"/>
        </w:rPr>
        <w:t>乙</w:t>
      </w:r>
    </w:p>
    <w:p>
      <w:pPr>
        <w:pStyle w:val="BodyText"/>
        <w:ind w:left="10"/>
        <w:spacing w:before="1" w:line="214" w:lineRule="auto"/>
        <w:rPr/>
      </w:pPr>
      <w:r>
        <w:rPr>
          <w:spacing w:val="-2"/>
        </w:rPr>
        <w:t>方须将甲方要求对其相关人员进行培训和技术交底，在接到甲方施工指令后方可作业。</w:t>
      </w:r>
    </w:p>
    <w:p>
      <w:pPr>
        <w:pStyle w:val="BodyText"/>
        <w:ind w:left="12" w:firstLine="479"/>
        <w:spacing w:before="144" w:line="323" w:lineRule="auto"/>
        <w:rPr/>
      </w:pPr>
      <w:r>
        <w:rPr>
          <w:rFonts w:ascii="SimSun" w:hAnsi="SimSun" w:eastAsia="SimSun" w:cs="SimSun"/>
          <w:spacing w:val="-11"/>
        </w:rPr>
        <w:t>3.6</w:t>
      </w:r>
      <w:r>
        <w:rPr>
          <w:rFonts w:ascii="SimSun" w:hAnsi="SimSun" w:eastAsia="SimSun" w:cs="SimSun"/>
          <w:spacing w:val="-53"/>
        </w:rPr>
        <w:t xml:space="preserve"> </w:t>
      </w:r>
      <w:r>
        <w:rPr>
          <w:spacing w:val="-11"/>
        </w:rPr>
        <w:t>机械设备租赁完成工作内容的质量标准：</w:t>
      </w:r>
      <w:r>
        <w:rPr>
          <w:spacing w:val="93"/>
        </w:rPr>
        <w:t xml:space="preserve"> </w:t>
      </w:r>
      <w:r>
        <w:rPr>
          <w:spacing w:val="-12"/>
        </w:rPr>
        <w:t>乙方提供机械设备租赁作业，</w:t>
      </w:r>
      <w:r>
        <w:rPr>
          <w:spacing w:val="65"/>
        </w:rPr>
        <w:t xml:space="preserve"> </w:t>
      </w:r>
      <w:r>
        <w:rPr>
          <w:spacing w:val="-12"/>
        </w:rPr>
        <w:t>必须严格按</w:t>
      </w:r>
      <w:r>
        <w:rPr/>
        <w:t xml:space="preserve"> </w:t>
      </w:r>
      <w:r>
        <w:rPr>
          <w:spacing w:val="-2"/>
        </w:rPr>
        <w:t>照总包合同有关质量及技术要求、图纸及有关</w:t>
      </w:r>
      <w:r>
        <w:rPr>
          <w:spacing w:val="-3"/>
        </w:rPr>
        <w:t>设计通知、国家现行的《</w:t>
      </w:r>
      <w:r>
        <w:rPr>
          <w:u w:val="single" w:color="auto"/>
          <w:spacing w:val="-3"/>
        </w:rPr>
        <w:t xml:space="preserve">            </w:t>
      </w:r>
      <w:r>
        <w:rPr>
          <w:spacing w:val="-105"/>
        </w:rPr>
        <w:t xml:space="preserve"> </w:t>
      </w:r>
      <w:r>
        <w:rPr>
          <w:spacing w:val="-3"/>
        </w:rPr>
        <w:t>工程施</w:t>
      </w:r>
      <w:r>
        <w:rPr/>
        <w:t xml:space="preserve"> </w:t>
      </w:r>
      <w:r>
        <w:rPr>
          <w:spacing w:val="-3"/>
        </w:rPr>
        <w:t>工质量检验与评定规程》、《</w:t>
      </w:r>
      <w:r>
        <w:rPr>
          <w:spacing w:val="-97"/>
        </w:rPr>
        <w:t xml:space="preserve"> </w:t>
      </w:r>
      <w:r>
        <w:rPr>
          <w:u w:val="single" w:color="auto"/>
        </w:rPr>
        <w:t xml:space="preserve">              </w:t>
      </w:r>
      <w:r>
        <w:rPr>
          <w:spacing w:val="-105"/>
        </w:rPr>
        <w:t xml:space="preserve"> </w:t>
      </w:r>
      <w:r>
        <w:rPr>
          <w:spacing w:val="-3"/>
        </w:rPr>
        <w:t>工程验收规程》、相关质量及技术规范要求、</w:t>
      </w:r>
      <w:r>
        <w:rPr/>
        <w:t xml:space="preserve"> </w:t>
      </w:r>
      <w:r>
        <w:rPr>
          <w:spacing w:val="-10"/>
        </w:rPr>
        <w:t>甲方质量体系要求等完成工作内容，</w:t>
      </w:r>
      <w:r>
        <w:rPr>
          <w:spacing w:val="69"/>
        </w:rPr>
        <w:t xml:space="preserve"> </w:t>
      </w:r>
      <w:r>
        <w:rPr>
          <w:spacing w:val="-10"/>
        </w:rPr>
        <w:t>并须经甲方、监理、发包人（即建设单位）</w:t>
      </w:r>
      <w:r>
        <w:rPr>
          <w:spacing w:val="-10"/>
        </w:rPr>
        <w:t xml:space="preserve"> </w:t>
      </w:r>
      <w:r>
        <w:rPr>
          <w:spacing w:val="-10"/>
        </w:rPr>
        <w:t>共同验收通</w:t>
      </w:r>
    </w:p>
    <w:p>
      <w:pPr>
        <w:pStyle w:val="BodyText"/>
        <w:ind w:left="12"/>
        <w:spacing w:before="1" w:line="227" w:lineRule="auto"/>
        <w:rPr/>
      </w:pPr>
      <w:r>
        <w:rPr>
          <w:spacing w:val="-16"/>
        </w:rPr>
        <w:t>过。</w:t>
      </w:r>
    </w:p>
    <w:p>
      <w:pPr>
        <w:pStyle w:val="BodyText"/>
        <w:ind w:left="6" w:right="4" w:firstLine="484"/>
        <w:spacing w:before="119" w:line="324" w:lineRule="auto"/>
        <w:rPr/>
      </w:pPr>
      <w:r>
        <w:rPr>
          <w:rFonts w:ascii="SimSun" w:hAnsi="SimSun" w:eastAsia="SimSun" w:cs="SimSun"/>
          <w:spacing w:val="-3"/>
        </w:rPr>
        <w:t>3.7</w:t>
      </w:r>
      <w:r>
        <w:rPr>
          <w:rFonts w:ascii="SimSun" w:hAnsi="SimSun" w:eastAsia="SimSun" w:cs="SimSun"/>
          <w:spacing w:val="53"/>
        </w:rPr>
        <w:t xml:space="preserve"> </w:t>
      </w:r>
      <w:r>
        <w:rPr>
          <w:spacing w:val="-3"/>
        </w:rPr>
        <w:t>乙方对其机械设备租赁完成工作内容的质量负责，进行全过程的质量检查、验收。</w:t>
      </w:r>
      <w:r>
        <w:rPr/>
        <w:t xml:space="preserve"> </w:t>
      </w:r>
      <w:r>
        <w:rPr>
          <w:spacing w:val="-10"/>
        </w:rPr>
        <w:t>产品（含隐蔽工程、隐蔽部位）</w:t>
      </w:r>
      <w:r>
        <w:rPr>
          <w:spacing w:val="-10"/>
        </w:rPr>
        <w:t xml:space="preserve"> </w:t>
      </w:r>
      <w:r>
        <w:rPr>
          <w:spacing w:val="-10"/>
        </w:rPr>
        <w:t>须经甲方、监理、发包人检查、验收通过后，</w:t>
      </w:r>
      <w:r>
        <w:rPr>
          <w:spacing w:val="72"/>
        </w:rPr>
        <w:t xml:space="preserve"> </w:t>
      </w:r>
      <w:r>
        <w:rPr>
          <w:spacing w:val="-10"/>
        </w:rPr>
        <w:t>方可转入下道</w:t>
      </w:r>
      <w:r>
        <w:rPr/>
        <w:t xml:space="preserve"> </w:t>
      </w:r>
      <w:r>
        <w:rPr>
          <w:spacing w:val="-7"/>
        </w:rPr>
        <w:t>工序。对于验收未通过的产品，</w:t>
      </w:r>
      <w:r>
        <w:rPr>
          <w:spacing w:val="68"/>
        </w:rPr>
        <w:t xml:space="preserve"> </w:t>
      </w:r>
      <w:r>
        <w:rPr>
          <w:spacing w:val="-7"/>
        </w:rPr>
        <w:t>乙方必须自费返工、修复达到质量标准并承担由</w:t>
      </w:r>
      <w:r>
        <w:rPr>
          <w:spacing w:val="-8"/>
        </w:rPr>
        <w:t>此造成的经</w:t>
      </w:r>
      <w:r>
        <w:rPr/>
        <w:t xml:space="preserve"> </w:t>
      </w:r>
      <w:r>
        <w:rPr>
          <w:spacing w:val="-11"/>
        </w:rPr>
        <w:t>济损失和工期延误等所有责任。因甲方原因造成质量问题，</w:t>
      </w:r>
      <w:r>
        <w:rPr>
          <w:spacing w:val="64"/>
        </w:rPr>
        <w:t xml:space="preserve"> </w:t>
      </w:r>
      <w:r>
        <w:rPr>
          <w:spacing w:val="-11"/>
        </w:rPr>
        <w:t>要求乙方返工、修复的，</w:t>
      </w:r>
      <w:r>
        <w:rPr>
          <w:spacing w:val="41"/>
        </w:rPr>
        <w:t xml:space="preserve"> </w:t>
      </w:r>
      <w:r>
        <w:rPr>
          <w:spacing w:val="-11"/>
        </w:rPr>
        <w:t>相应费</w:t>
      </w:r>
    </w:p>
    <w:p>
      <w:pPr>
        <w:pStyle w:val="BodyText"/>
        <w:ind w:left="6"/>
        <w:spacing w:before="1" w:line="217" w:lineRule="auto"/>
        <w:rPr/>
      </w:pPr>
      <w:r>
        <w:rPr>
          <w:spacing w:val="-8"/>
        </w:rPr>
        <w:t>用由甲方承担。</w:t>
      </w:r>
    </w:p>
    <w:p>
      <w:pPr>
        <w:pStyle w:val="BodyText"/>
        <w:ind w:left="9" w:right="42" w:firstLine="481"/>
        <w:spacing w:before="133" w:line="324" w:lineRule="auto"/>
        <w:rPr/>
      </w:pPr>
      <w:r>
        <w:rPr>
          <w:rFonts w:ascii="SimSun" w:hAnsi="SimSun" w:eastAsia="SimSun" w:cs="SimSun"/>
          <w:spacing w:val="-1"/>
        </w:rPr>
        <w:t>3.8  </w:t>
      </w:r>
      <w:r>
        <w:rPr>
          <w:spacing w:val="-1"/>
        </w:rPr>
        <w:t>甲方、监理、发包人有权对全部工程的所有部位、所有工艺等进行检查和检验。</w:t>
      </w:r>
      <w:r>
        <w:rPr>
          <w:spacing w:val="3"/>
        </w:rPr>
        <w:t xml:space="preserve"> </w:t>
      </w:r>
      <w:r>
        <w:rPr>
          <w:spacing w:val="-5"/>
        </w:rPr>
        <w:t>乙方应为甲方、监理、发包人、第三方等的质量检查和检验</w:t>
      </w:r>
      <w:r>
        <w:rPr>
          <w:spacing w:val="-6"/>
        </w:rPr>
        <w:t>提供一切方便，</w:t>
      </w:r>
      <w:r>
        <w:rPr>
          <w:spacing w:val="-6"/>
        </w:rPr>
        <w:t xml:space="preserve"> </w:t>
      </w:r>
      <w:r>
        <w:rPr>
          <w:spacing w:val="-6"/>
        </w:rPr>
        <w:t>但不因甲方、监</w:t>
      </w:r>
      <w:r>
        <w:rPr/>
        <w:t xml:space="preserve"> </w:t>
      </w:r>
      <w:r>
        <w:rPr>
          <w:spacing w:val="-2"/>
        </w:rPr>
        <w:t>理、发包人、第三方等的检查、检验而免除或</w:t>
      </w:r>
      <w:r>
        <w:rPr>
          <w:spacing w:val="-3"/>
        </w:rPr>
        <w:t>减轻乙方对其机械设备租赁完成工作内容的质</w:t>
      </w:r>
    </w:p>
    <w:p>
      <w:pPr>
        <w:pStyle w:val="BodyText"/>
        <w:ind w:left="12"/>
        <w:spacing w:before="1" w:line="218" w:lineRule="auto"/>
        <w:rPr/>
      </w:pPr>
      <w:r>
        <w:rPr>
          <w:spacing w:val="-12"/>
        </w:rPr>
        <w:t>量负责。</w:t>
      </w:r>
    </w:p>
    <w:p>
      <w:pPr>
        <w:pStyle w:val="BodyText"/>
        <w:ind w:left="5" w:right="42" w:firstLine="485"/>
        <w:spacing w:before="134" w:line="323" w:lineRule="auto"/>
        <w:rPr/>
      </w:pPr>
      <w:r>
        <w:rPr>
          <w:rFonts w:ascii="SimSun" w:hAnsi="SimSun" w:eastAsia="SimSun" w:cs="SimSun"/>
          <w:spacing w:val="-11"/>
        </w:rPr>
        <w:t>3.9 </w:t>
      </w:r>
      <w:r>
        <w:rPr>
          <w:spacing w:val="-11"/>
        </w:rPr>
        <w:t>乙方应对其进入工地人员等进行安全教育，</w:t>
      </w:r>
      <w:r>
        <w:rPr>
          <w:spacing w:val="59"/>
        </w:rPr>
        <w:t xml:space="preserve"> </w:t>
      </w:r>
      <w:r>
        <w:rPr>
          <w:spacing w:val="-11"/>
        </w:rPr>
        <w:t>并</w:t>
      </w:r>
      <w:r>
        <w:rPr>
          <w:spacing w:val="-12"/>
        </w:rPr>
        <w:t>对他们的安全负责，</w:t>
      </w:r>
      <w:r>
        <w:rPr>
          <w:spacing w:val="55"/>
        </w:rPr>
        <w:t xml:space="preserve"> </w:t>
      </w:r>
      <w:r>
        <w:rPr>
          <w:spacing w:val="-12"/>
        </w:rPr>
        <w:t>对机械设备租赁</w:t>
      </w:r>
      <w:r>
        <w:rPr/>
        <w:t xml:space="preserve"> </w:t>
      </w:r>
      <w:r>
        <w:rPr>
          <w:spacing w:val="-5"/>
        </w:rPr>
        <w:t>作业全过程进行严格的安全管理，</w:t>
      </w:r>
      <w:r>
        <w:rPr>
          <w:spacing w:val="-5"/>
        </w:rPr>
        <w:t xml:space="preserve"> </w:t>
      </w:r>
      <w:r>
        <w:rPr>
          <w:spacing w:val="-5"/>
        </w:rPr>
        <w:t>确保安全。乙方及其进入施工现</w:t>
      </w:r>
      <w:r>
        <w:rPr>
          <w:spacing w:val="-6"/>
        </w:rPr>
        <w:t>场的人员必须遵守有关安</w:t>
      </w:r>
      <w:r>
        <w:rPr/>
        <w:t xml:space="preserve"> </w:t>
      </w:r>
      <w:r>
        <w:rPr>
          <w:spacing w:val="-2"/>
        </w:rPr>
        <w:t>全、环境、职业健康等的法律法规、规章和发包人、甲</w:t>
      </w:r>
      <w:r>
        <w:rPr>
          <w:spacing w:val="-3"/>
        </w:rPr>
        <w:t>方对安全文明施工的所有规定及安全</w:t>
      </w:r>
    </w:p>
    <w:p>
      <w:pPr>
        <w:pStyle w:val="BodyText"/>
        <w:ind w:left="7"/>
        <w:spacing w:line="215" w:lineRule="auto"/>
        <w:rPr/>
      </w:pPr>
      <w:r>
        <w:rPr>
          <w:spacing w:val="-9"/>
        </w:rPr>
        <w:t>施工方案，</w:t>
      </w:r>
      <w:r>
        <w:rPr>
          <w:spacing w:val="-9"/>
        </w:rPr>
        <w:t xml:space="preserve"> </w:t>
      </w:r>
      <w:r>
        <w:rPr>
          <w:spacing w:val="-9"/>
        </w:rPr>
        <w:t>坚持规范操作、持证上岗，</w:t>
      </w:r>
      <w:r>
        <w:rPr>
          <w:spacing w:val="51"/>
        </w:rPr>
        <w:t xml:space="preserve"> </w:t>
      </w:r>
      <w:r>
        <w:rPr>
          <w:spacing w:val="-9"/>
        </w:rPr>
        <w:t>不能对</w:t>
      </w:r>
      <w:r>
        <w:rPr>
          <w:spacing w:val="-10"/>
        </w:rPr>
        <w:t>人员身体健康和财产（含附近建筑物、公共道</w:t>
      </w:r>
    </w:p>
    <w:p>
      <w:pPr>
        <w:spacing w:line="215" w:lineRule="auto"/>
        <w:sectPr>
          <w:footerReference w:type="default" r:id="rId9"/>
          <w:pgSz w:w="11905" w:h="16840"/>
          <w:pgMar w:top="1431" w:right="1090" w:bottom="1153" w:left="1260" w:header="0" w:footer="995" w:gutter="0"/>
        </w:sectPr>
        <w:rPr/>
      </w:pPr>
    </w:p>
    <w:p>
      <w:pPr>
        <w:pStyle w:val="BodyText"/>
        <w:ind w:left="2" w:right="23" w:firstLine="5"/>
        <w:spacing w:before="135" w:line="324" w:lineRule="auto"/>
        <w:jc w:val="both"/>
        <w:rPr/>
      </w:pPr>
      <w:r>
        <w:rPr>
          <w:spacing w:val="-5"/>
        </w:rPr>
        <w:t>路、公共设施等）</w:t>
      </w:r>
      <w:r>
        <w:rPr>
          <w:spacing w:val="-5"/>
        </w:rPr>
        <w:t xml:space="preserve"> </w:t>
      </w:r>
      <w:r>
        <w:rPr>
          <w:spacing w:val="-5"/>
        </w:rPr>
        <w:t>造成损害、对环境造成污染及破</w:t>
      </w:r>
      <w:r>
        <w:rPr>
          <w:spacing w:val="-6"/>
        </w:rPr>
        <w:t>坏、引起安全质量问题、使甲方受到发包</w:t>
      </w:r>
      <w:r>
        <w:rPr/>
        <w:t xml:space="preserve"> </w:t>
      </w:r>
      <w:r>
        <w:rPr>
          <w:spacing w:val="-1"/>
        </w:rPr>
        <w:t>人及监理的处罚等，做到无重伤及死亡事故；乙方造成其</w:t>
      </w:r>
      <w:r>
        <w:rPr>
          <w:spacing w:val="-2"/>
        </w:rPr>
        <w:t>自身及他人人身伤害、财产损失、</w:t>
      </w:r>
      <w:r>
        <w:rPr/>
        <w:t xml:space="preserve"> </w:t>
      </w:r>
      <w:r>
        <w:rPr>
          <w:spacing w:val="-7"/>
        </w:rPr>
        <w:t>环境污染、安全质量问题、发包人及监理对甲方的处罚等的，</w:t>
      </w:r>
      <w:r>
        <w:rPr>
          <w:spacing w:val="68"/>
        </w:rPr>
        <w:t xml:space="preserve"> </w:t>
      </w:r>
      <w:r>
        <w:rPr>
          <w:spacing w:val="-7"/>
        </w:rPr>
        <w:t>由乙方自行处理并承担由</w:t>
      </w:r>
      <w:r>
        <w:rPr>
          <w:spacing w:val="-8"/>
        </w:rPr>
        <w:t>此引</w:t>
      </w:r>
    </w:p>
    <w:p>
      <w:pPr>
        <w:pStyle w:val="BodyText"/>
        <w:ind w:left="4"/>
        <w:spacing w:before="1" w:line="215" w:lineRule="auto"/>
        <w:rPr/>
      </w:pPr>
      <w:r>
        <w:rPr>
          <w:spacing w:val="-2"/>
        </w:rPr>
        <w:t>起的经济责任和法律责任，因此给甲方或第三方造成经济损失的，由乙方负责赔偿。</w:t>
      </w:r>
    </w:p>
    <w:p>
      <w:pPr>
        <w:pStyle w:val="BodyText"/>
        <w:ind w:left="31" w:right="65" w:firstLine="455"/>
        <w:spacing w:before="139" w:line="322" w:lineRule="auto"/>
        <w:jc w:val="both"/>
        <w:rPr/>
      </w:pPr>
      <w:r>
        <w:rPr>
          <w:rFonts w:ascii="SimSun" w:hAnsi="SimSun" w:eastAsia="SimSun" w:cs="SimSun"/>
        </w:rPr>
        <w:t>3.10 </w:t>
      </w:r>
      <w:r>
        <w:rPr/>
        <w:t>乙方必须采取必要的安全防护措施。安全帽等防护用品由甲方统一购置，由乙方</w:t>
      </w:r>
      <w:r>
        <w:rPr>
          <w:spacing w:val="8"/>
        </w:rPr>
        <w:t xml:space="preserve"> </w:t>
      </w:r>
      <w:r>
        <w:rPr>
          <w:spacing w:val="-12"/>
        </w:rPr>
        <w:t>向甲方领用，</w:t>
      </w:r>
      <w:r>
        <w:rPr>
          <w:spacing w:val="58"/>
        </w:rPr>
        <w:t xml:space="preserve"> </w:t>
      </w:r>
      <w:r>
        <w:rPr>
          <w:spacing w:val="-12"/>
        </w:rPr>
        <w:t>防护用品费用由乙方负担且已包含在乙方机械设备租赁单价中，</w:t>
      </w:r>
      <w:r>
        <w:rPr>
          <w:spacing w:val="56"/>
        </w:rPr>
        <w:t xml:space="preserve"> </w:t>
      </w:r>
      <w:r>
        <w:rPr>
          <w:spacing w:val="-12"/>
        </w:rPr>
        <w:t>甲方在机械设</w:t>
      </w:r>
    </w:p>
    <w:p>
      <w:pPr>
        <w:pStyle w:val="BodyText"/>
        <w:ind w:left="5"/>
        <w:spacing w:before="1" w:line="216" w:lineRule="auto"/>
        <w:rPr/>
      </w:pPr>
      <w:r>
        <w:rPr>
          <w:spacing w:val="-4"/>
        </w:rPr>
        <w:t>备租赁结算及支付乙方租赁款项时扣除。</w:t>
      </w:r>
    </w:p>
    <w:p>
      <w:pPr>
        <w:pStyle w:val="BodyText"/>
        <w:ind w:right="23" w:firstLine="487"/>
        <w:spacing w:before="141" w:line="323" w:lineRule="auto"/>
        <w:jc w:val="both"/>
        <w:rPr/>
      </w:pPr>
      <w:r>
        <w:rPr>
          <w:rFonts w:ascii="SimSun" w:hAnsi="SimSun" w:eastAsia="SimSun" w:cs="SimSun"/>
          <w:spacing w:val="1"/>
        </w:rPr>
        <w:t>3.11</w:t>
      </w:r>
      <w:r>
        <w:rPr>
          <w:rFonts w:ascii="SimSun" w:hAnsi="SimSun" w:eastAsia="SimSun" w:cs="SimSun"/>
          <w:spacing w:val="-27"/>
        </w:rPr>
        <w:t xml:space="preserve"> </w:t>
      </w:r>
      <w:r>
        <w:rPr>
          <w:spacing w:val="1"/>
        </w:rPr>
        <w:t>在机械设备租赁期间，发现、发生质量、安全问题、安全隐患（包括险情安全事</w:t>
      </w:r>
      <w:r>
        <w:rPr/>
        <w:t xml:space="preserve"> </w:t>
      </w:r>
      <w:r>
        <w:rPr>
          <w:spacing w:val="-11"/>
        </w:rPr>
        <w:t>故）或因乙方原因造成工程损坏和损失的，</w:t>
      </w:r>
      <w:r>
        <w:rPr>
          <w:spacing w:val="76"/>
        </w:rPr>
        <w:t xml:space="preserve"> </w:t>
      </w:r>
      <w:r>
        <w:rPr>
          <w:spacing w:val="-11"/>
        </w:rPr>
        <w:t>乙方应立即报告甲方，</w:t>
      </w:r>
      <w:r>
        <w:rPr>
          <w:spacing w:val="41"/>
        </w:rPr>
        <w:t xml:space="preserve"> </w:t>
      </w:r>
      <w:r>
        <w:rPr>
          <w:spacing w:val="-12"/>
        </w:rPr>
        <w:t>采取抢救、修复等有效措</w:t>
      </w:r>
      <w:r>
        <w:rPr/>
        <w:t xml:space="preserve"> </w:t>
      </w:r>
      <w:r>
        <w:rPr>
          <w:spacing w:val="-1"/>
        </w:rPr>
        <w:t>施避免及减少损失，并由乙方承担相关费用。若乙方明确表示或</w:t>
      </w:r>
      <w:r>
        <w:rPr>
          <w:spacing w:val="-2"/>
        </w:rPr>
        <w:t>以其行为表明无能力执行、</w:t>
      </w:r>
      <w:r>
        <w:rPr/>
        <w:t xml:space="preserve"> </w:t>
      </w:r>
      <w:r>
        <w:rPr>
          <w:spacing w:val="-10"/>
        </w:rPr>
        <w:t>拖延执行或不愿按甲方要求执行的，</w:t>
      </w:r>
      <w:r>
        <w:rPr>
          <w:spacing w:val="24"/>
        </w:rPr>
        <w:t xml:space="preserve"> </w:t>
      </w:r>
      <w:r>
        <w:rPr>
          <w:spacing w:val="-10"/>
        </w:rPr>
        <w:t>则甲方有权委托其他人进行</w:t>
      </w:r>
      <w:r>
        <w:rPr>
          <w:spacing w:val="-11"/>
        </w:rPr>
        <w:t>该项工作，</w:t>
      </w:r>
      <w:r>
        <w:rPr>
          <w:spacing w:val="54"/>
        </w:rPr>
        <w:t xml:space="preserve"> </w:t>
      </w:r>
      <w:r>
        <w:rPr>
          <w:spacing w:val="-11"/>
        </w:rPr>
        <w:t>由此引起的所有</w:t>
      </w:r>
      <w:r>
        <w:rPr/>
        <w:t xml:space="preserve"> </w:t>
      </w:r>
      <w:r>
        <w:rPr>
          <w:spacing w:val="-16"/>
        </w:rPr>
        <w:t>费用由乙方承担，</w:t>
      </w:r>
      <w:r>
        <w:rPr>
          <w:spacing w:val="78"/>
        </w:rPr>
        <w:t xml:space="preserve"> </w:t>
      </w:r>
      <w:r>
        <w:rPr>
          <w:spacing w:val="-16"/>
        </w:rPr>
        <w:t>甲方在支付给乙方的租赁费中直接扣除，</w:t>
      </w:r>
      <w:r>
        <w:rPr>
          <w:spacing w:val="40"/>
        </w:rPr>
        <w:t xml:space="preserve"> </w:t>
      </w:r>
      <w:r>
        <w:rPr>
          <w:spacing w:val="-16"/>
        </w:rPr>
        <w:t>不足以扣除的，</w:t>
      </w:r>
      <w:r>
        <w:rPr>
          <w:spacing w:val="68"/>
        </w:rPr>
        <w:t xml:space="preserve"> </w:t>
      </w:r>
      <w:r>
        <w:rPr>
          <w:spacing w:val="-16"/>
        </w:rPr>
        <w:t>由乙方承担并补</w:t>
      </w:r>
      <w:r>
        <w:rPr/>
        <w:t xml:space="preserve"> </w:t>
      </w:r>
      <w:r>
        <w:rPr>
          <w:spacing w:val="-13"/>
        </w:rPr>
        <w:t>足相关费用，</w:t>
      </w:r>
      <w:r>
        <w:rPr>
          <w:spacing w:val="60"/>
        </w:rPr>
        <w:t xml:space="preserve"> </w:t>
      </w:r>
      <w:r>
        <w:rPr>
          <w:spacing w:val="-13"/>
        </w:rPr>
        <w:t>同时，</w:t>
      </w:r>
      <w:r>
        <w:rPr>
          <w:spacing w:val="-13"/>
        </w:rPr>
        <w:t xml:space="preserve"> </w:t>
      </w:r>
      <w:r>
        <w:rPr>
          <w:spacing w:val="-13"/>
        </w:rPr>
        <w:t>乙方无条件配合甲方</w:t>
      </w:r>
      <w:r>
        <w:rPr>
          <w:spacing w:val="-14"/>
        </w:rPr>
        <w:t>完成划分及交叉施工组织，</w:t>
      </w:r>
      <w:r>
        <w:rPr>
          <w:spacing w:val="42"/>
        </w:rPr>
        <w:t xml:space="preserve"> </w:t>
      </w:r>
      <w:r>
        <w:rPr>
          <w:spacing w:val="-14"/>
        </w:rPr>
        <w:t>并不得以任何理由向甲</w:t>
      </w:r>
    </w:p>
    <w:p>
      <w:pPr>
        <w:pStyle w:val="BodyText"/>
        <w:ind w:left="6"/>
        <w:spacing w:line="216" w:lineRule="auto"/>
        <w:rPr/>
      </w:pPr>
      <w:r>
        <w:rPr>
          <w:spacing w:val="-7"/>
        </w:rPr>
        <w:t>方索要任何补偿。</w:t>
      </w:r>
    </w:p>
    <w:p>
      <w:pPr>
        <w:pStyle w:val="BodyText"/>
        <w:ind w:left="2" w:right="65" w:firstLine="484"/>
        <w:spacing w:before="135" w:line="324" w:lineRule="auto"/>
        <w:jc w:val="both"/>
        <w:rPr/>
      </w:pPr>
      <w:r>
        <w:rPr>
          <w:rFonts w:ascii="SimSun" w:hAnsi="SimSun" w:eastAsia="SimSun" w:cs="SimSun"/>
          <w:spacing w:val="-6"/>
        </w:rPr>
        <w:t>3.12</w:t>
      </w:r>
      <w:r>
        <w:rPr>
          <w:rFonts w:ascii="SimSun" w:hAnsi="SimSun" w:eastAsia="SimSun" w:cs="SimSun"/>
          <w:spacing w:val="49"/>
        </w:rPr>
        <w:t xml:space="preserve"> </w:t>
      </w:r>
      <w:r>
        <w:rPr>
          <w:spacing w:val="-6"/>
        </w:rPr>
        <w:t>甲方统一监管本工程的安全文明作业，</w:t>
      </w:r>
      <w:r>
        <w:rPr>
          <w:spacing w:val="76"/>
        </w:rPr>
        <w:t xml:space="preserve"> </w:t>
      </w:r>
      <w:r>
        <w:rPr>
          <w:spacing w:val="-6"/>
        </w:rPr>
        <w:t>负责管理和协调全工地的治安保卫、环境</w:t>
      </w:r>
      <w:r>
        <w:rPr/>
        <w:t xml:space="preserve"> </w:t>
      </w:r>
      <w:r>
        <w:rPr>
          <w:spacing w:val="-2"/>
        </w:rPr>
        <w:t>和职业健康安全等有关文明施工事项。乙方须按甲方</w:t>
      </w:r>
      <w:r>
        <w:rPr>
          <w:spacing w:val="-3"/>
        </w:rPr>
        <w:t>安全文明标准化工地要求佩戴安全防护</w:t>
      </w:r>
      <w:r>
        <w:rPr/>
        <w:t xml:space="preserve"> </w:t>
      </w:r>
      <w:r>
        <w:rPr>
          <w:spacing w:val="-7"/>
        </w:rPr>
        <w:t>用品、规范放置设备、做好自身责任区的安全工作，</w:t>
      </w:r>
      <w:r>
        <w:rPr>
          <w:spacing w:val="63"/>
        </w:rPr>
        <w:t xml:space="preserve"> </w:t>
      </w:r>
      <w:r>
        <w:rPr>
          <w:spacing w:val="-7"/>
        </w:rPr>
        <w:t>并由乙方承担因此产生的一切费用。否</w:t>
      </w:r>
    </w:p>
    <w:p>
      <w:pPr>
        <w:pStyle w:val="BodyText"/>
        <w:ind w:left="6"/>
        <w:spacing w:before="1" w:line="215" w:lineRule="auto"/>
        <w:rPr/>
      </w:pPr>
      <w:r>
        <w:rPr>
          <w:spacing w:val="-2"/>
        </w:rPr>
        <w:t>则，因此给甲方或第三方造成经济损失的，由</w:t>
      </w:r>
      <w:r>
        <w:rPr>
          <w:spacing w:val="-3"/>
        </w:rPr>
        <w:t>乙方负责赔偿。</w:t>
      </w:r>
    </w:p>
    <w:p>
      <w:pPr>
        <w:pStyle w:val="BodyText"/>
        <w:ind w:left="487"/>
        <w:spacing w:before="139" w:line="420" w:lineRule="exact"/>
        <w:rPr/>
      </w:pPr>
      <w:r>
        <w:rPr>
          <w:rFonts w:ascii="SimSun" w:hAnsi="SimSun" w:eastAsia="SimSun" w:cs="SimSun"/>
          <w:position w:val="13"/>
        </w:rPr>
        <w:t>3.13 </w:t>
      </w:r>
      <w:r>
        <w:rPr>
          <w:position w:val="13"/>
        </w:rPr>
        <w:t>乙方在工程场地内发现文物，应立即采取保护措施，并立即报告甲方。由于乙方</w:t>
      </w:r>
    </w:p>
    <w:p>
      <w:pPr>
        <w:pStyle w:val="BodyText"/>
        <w:ind w:left="23"/>
        <w:spacing w:before="2" w:line="215" w:lineRule="auto"/>
        <w:rPr/>
      </w:pPr>
      <w:r>
        <w:rPr>
          <w:spacing w:val="-3"/>
        </w:rPr>
        <w:t>的疏忽、过错造成的后果由乙方自行承担相应的经济和法律责任。</w:t>
      </w:r>
    </w:p>
    <w:p>
      <w:pPr>
        <w:pStyle w:val="BodyText"/>
        <w:ind w:left="495"/>
        <w:spacing w:before="139" w:line="217" w:lineRule="auto"/>
        <w:rPr/>
      </w:pPr>
      <w:r>
        <w:rPr>
          <w14:textOutline w14:w="3048" w14:cap="flat" w14:cmpd="sng">
            <w14:solidFill>
              <w14:srgbClr w14:val="000000"/>
            </w14:solidFill>
            <w14:prstDash w14:val="solid"/>
            <w14:miter w14:lim="1"/>
          </w14:textOutline>
          <w:spacing w:val="-4"/>
        </w:rPr>
        <w:t>第四条</w:t>
      </w:r>
      <w:r>
        <w:rPr>
          <w:spacing w:val="-4"/>
        </w:rPr>
        <w:t xml:space="preserve">   </w:t>
      </w:r>
      <w:r>
        <w:rPr>
          <w14:textOutline w14:w="3048" w14:cap="flat" w14:cmpd="sng">
            <w14:solidFill>
              <w14:srgbClr w14:val="000000"/>
            </w14:solidFill>
            <w14:prstDash w14:val="solid"/>
            <w14:miter w14:lim="1"/>
          </w14:textOutline>
          <w:spacing w:val="-4"/>
        </w:rPr>
        <w:t>双方的一般义务和责任：</w:t>
      </w:r>
    </w:p>
    <w:p>
      <w:pPr>
        <w:pStyle w:val="BodyText"/>
        <w:ind w:left="481"/>
        <w:spacing w:before="138" w:line="217" w:lineRule="auto"/>
        <w:outlineLvl w:val="0"/>
        <w:rPr/>
      </w:pPr>
      <w:r>
        <w:rPr>
          <w:rFonts w:ascii="SimSun" w:hAnsi="SimSun" w:eastAsia="SimSun" w:cs="SimSun"/>
          <w14:textOutline w14:w="3048" w14:cap="flat" w14:cmpd="sng">
            <w14:solidFill>
              <w14:srgbClr w14:val="000000"/>
            </w14:solidFill>
            <w14:prstDash w14:val="solid"/>
            <w14:miter w14:lim="1"/>
          </w14:textOutline>
          <w:spacing w:val="-4"/>
        </w:rPr>
        <w:t>4.1</w:t>
      </w:r>
      <w:r>
        <w:rPr>
          <w:rFonts w:ascii="SimSun" w:hAnsi="SimSun" w:eastAsia="SimSun" w:cs="SimSun"/>
          <w:spacing w:val="26"/>
        </w:rPr>
        <w:t xml:space="preserve">  </w:t>
      </w:r>
      <w:r>
        <w:rPr>
          <w14:textOutline w14:w="3048" w14:cap="flat" w14:cmpd="sng">
            <w14:solidFill>
              <w14:srgbClr w14:val="000000"/>
            </w14:solidFill>
            <w14:prstDash w14:val="solid"/>
            <w14:miter w14:lim="1"/>
          </w14:textOutline>
          <w:spacing w:val="-4"/>
        </w:rPr>
        <w:t>甲方的一般义务和责任</w:t>
      </w:r>
    </w:p>
    <w:p>
      <w:pPr>
        <w:pStyle w:val="BodyText"/>
        <w:ind w:left="481"/>
        <w:spacing w:before="135" w:line="423" w:lineRule="exact"/>
        <w:rPr/>
      </w:pPr>
      <w:r>
        <w:rPr>
          <w:rFonts w:ascii="SimSun" w:hAnsi="SimSun" w:eastAsia="SimSun" w:cs="SimSun"/>
          <w:spacing w:val="-7"/>
          <w:position w:val="13"/>
        </w:rPr>
        <w:t>4.1.1 </w:t>
      </w:r>
      <w:r>
        <w:rPr>
          <w:spacing w:val="-7"/>
          <w:position w:val="13"/>
        </w:rPr>
        <w:t>甲方负责现场安排指挥，</w:t>
      </w:r>
      <w:r>
        <w:rPr>
          <w:spacing w:val="71"/>
          <w:position w:val="13"/>
        </w:rPr>
        <w:t xml:space="preserve"> </w:t>
      </w:r>
      <w:r>
        <w:rPr>
          <w:spacing w:val="-7"/>
          <w:position w:val="13"/>
        </w:rPr>
        <w:t>并对乙方操作人员、现场负责人做好安全教育和技术交</w:t>
      </w:r>
    </w:p>
    <w:p>
      <w:pPr>
        <w:pStyle w:val="BodyText"/>
        <w:ind w:left="5"/>
        <w:spacing w:line="215" w:lineRule="auto"/>
        <w:rPr/>
      </w:pPr>
      <w:r>
        <w:rPr>
          <w:spacing w:val="-3"/>
        </w:rPr>
        <w:t>底，为乙方提供必要的技术资料，并不得违章指挥。</w:t>
      </w:r>
    </w:p>
    <w:p>
      <w:pPr>
        <w:pStyle w:val="BodyText"/>
        <w:ind w:right="61"/>
        <w:spacing w:before="140" w:line="420" w:lineRule="exact"/>
        <w:jc w:val="right"/>
        <w:rPr/>
      </w:pPr>
      <w:r>
        <w:rPr>
          <w:rFonts w:ascii="SimSun" w:hAnsi="SimSun" w:eastAsia="SimSun" w:cs="SimSun"/>
          <w:spacing w:val="-11"/>
          <w:position w:val="13"/>
        </w:rPr>
        <w:t>4.1.2 </w:t>
      </w:r>
      <w:r>
        <w:rPr>
          <w:spacing w:val="-11"/>
          <w:position w:val="13"/>
        </w:rPr>
        <w:t>甲方应为承租机械进出场提供协助和便利，</w:t>
      </w:r>
      <w:r>
        <w:rPr>
          <w:spacing w:val="71"/>
          <w:position w:val="13"/>
        </w:rPr>
        <w:t xml:space="preserve"> </w:t>
      </w:r>
      <w:r>
        <w:rPr>
          <w:spacing w:val="-11"/>
          <w:position w:val="13"/>
        </w:rPr>
        <w:t>租赁期间，</w:t>
      </w:r>
      <w:r>
        <w:rPr>
          <w:spacing w:val="48"/>
          <w:position w:val="13"/>
        </w:rPr>
        <w:t xml:space="preserve"> </w:t>
      </w:r>
      <w:r>
        <w:rPr>
          <w:spacing w:val="-11"/>
          <w:position w:val="13"/>
        </w:rPr>
        <w:t>甲方有权督促乙方合理安</w:t>
      </w:r>
    </w:p>
    <w:p>
      <w:pPr>
        <w:pStyle w:val="BodyText"/>
        <w:ind w:left="5"/>
        <w:spacing w:before="1" w:line="215" w:lineRule="auto"/>
        <w:rPr/>
      </w:pPr>
      <w:r>
        <w:rPr>
          <w:spacing w:val="-5"/>
        </w:rPr>
        <w:t>排机械设备维修以及保养时间。</w:t>
      </w:r>
    </w:p>
    <w:p>
      <w:pPr>
        <w:pStyle w:val="BodyText"/>
        <w:ind w:left="481"/>
        <w:spacing w:before="139" w:line="214" w:lineRule="auto"/>
        <w:rPr/>
      </w:pPr>
      <w:r>
        <w:rPr>
          <w:rFonts w:ascii="SimSun" w:hAnsi="SimSun" w:eastAsia="SimSun" w:cs="SimSun"/>
          <w:spacing w:val="-3"/>
        </w:rPr>
        <w:t>4.1.3</w:t>
      </w:r>
      <w:r>
        <w:rPr>
          <w:rFonts w:ascii="SimSun" w:hAnsi="SimSun" w:eastAsia="SimSun" w:cs="SimSun"/>
          <w:spacing w:val="-38"/>
        </w:rPr>
        <w:t xml:space="preserve"> </w:t>
      </w:r>
      <w:r>
        <w:rPr>
          <w:spacing w:val="-3"/>
        </w:rPr>
        <w:t>未经乙方书面同意，甲方不得转租本合同机械。</w:t>
      </w:r>
    </w:p>
    <w:p>
      <w:pPr>
        <w:pStyle w:val="BodyText"/>
        <w:ind w:left="37" w:firstLine="444"/>
        <w:spacing w:before="140" w:line="324" w:lineRule="auto"/>
        <w:jc w:val="both"/>
        <w:rPr/>
      </w:pPr>
      <w:r>
        <w:rPr>
          <w:rFonts w:ascii="SimSun" w:hAnsi="SimSun" w:eastAsia="SimSun" w:cs="SimSun"/>
          <w:spacing w:val="-12"/>
        </w:rPr>
        <w:t>4.1.4 </w:t>
      </w:r>
      <w:r>
        <w:rPr>
          <w:spacing w:val="-12"/>
        </w:rPr>
        <w:t>甲方对所租用设备只有调度使用权，</w:t>
      </w:r>
      <w:r>
        <w:rPr>
          <w:spacing w:val="-12"/>
        </w:rPr>
        <w:t xml:space="preserve"> </w:t>
      </w:r>
      <w:r>
        <w:rPr>
          <w:spacing w:val="-12"/>
        </w:rPr>
        <w:t>设备所有权为乙方所有，</w:t>
      </w:r>
      <w:r>
        <w:rPr>
          <w:spacing w:val="-12"/>
        </w:rPr>
        <w:t xml:space="preserve"> </w:t>
      </w:r>
      <w:r>
        <w:rPr>
          <w:spacing w:val="-12"/>
        </w:rPr>
        <w:t>除本合同有约定外，</w:t>
      </w:r>
      <w:r>
        <w:rPr>
          <w:spacing w:val="17"/>
        </w:rPr>
        <w:t xml:space="preserve"> </w:t>
      </w:r>
      <w:r>
        <w:rPr>
          <w:spacing w:val="-6"/>
        </w:rPr>
        <w:t>甲方不得把承租的机械（包括附属设备、备件）</w:t>
      </w:r>
      <w:r>
        <w:rPr>
          <w:spacing w:val="-6"/>
        </w:rPr>
        <w:t xml:space="preserve"> </w:t>
      </w:r>
      <w:r>
        <w:rPr>
          <w:spacing w:val="-6"/>
        </w:rPr>
        <w:t>转卖、抵债或作</w:t>
      </w:r>
      <w:r>
        <w:rPr>
          <w:spacing w:val="-7"/>
        </w:rPr>
        <w:t>为与第三方的担保物（包括</w:t>
      </w:r>
    </w:p>
    <w:p>
      <w:pPr>
        <w:pStyle w:val="BodyText"/>
        <w:ind w:left="5"/>
        <w:spacing w:before="1" w:line="215" w:lineRule="auto"/>
        <w:rPr/>
      </w:pPr>
      <w:r>
        <w:rPr>
          <w:spacing w:val="-2"/>
        </w:rPr>
        <w:t>抵押、质押、以及其他担保形式</w:t>
      </w:r>
      <w:r>
        <w:rPr>
          <w:spacing w:val="2"/>
        </w:rPr>
        <w:t>），</w:t>
      </w:r>
      <w:r>
        <w:rPr>
          <w:spacing w:val="-2"/>
        </w:rPr>
        <w:t>以及不得做有损乙方物权的其他任何行为。</w:t>
      </w:r>
    </w:p>
    <w:p>
      <w:pPr>
        <w:pStyle w:val="BodyText"/>
        <w:ind w:left="481"/>
        <w:spacing w:before="138" w:line="215" w:lineRule="auto"/>
        <w:rPr/>
      </w:pPr>
      <w:r>
        <w:rPr>
          <w:rFonts w:ascii="SimSun" w:hAnsi="SimSun" w:eastAsia="SimSun" w:cs="SimSun"/>
          <w:spacing w:val="-3"/>
        </w:rPr>
        <w:t>4.1.5 </w:t>
      </w:r>
      <w:r>
        <w:rPr>
          <w:spacing w:val="-3"/>
        </w:rPr>
        <w:t>甲方对乙方机械设备租赁完成的工作内容组织验收，并按约定及时付租赁费。</w:t>
      </w:r>
    </w:p>
    <w:p>
      <w:pPr>
        <w:pStyle w:val="BodyText"/>
        <w:ind w:left="481"/>
        <w:spacing w:before="142" w:line="420" w:lineRule="exact"/>
        <w:rPr/>
      </w:pPr>
      <w:r>
        <w:rPr>
          <w:rFonts w:ascii="SimSun" w:hAnsi="SimSun" w:eastAsia="SimSun" w:cs="SimSun"/>
          <w:spacing w:val="-5"/>
          <w:position w:val="13"/>
        </w:rPr>
        <w:t>4.1.6</w:t>
      </w:r>
      <w:r>
        <w:rPr>
          <w:rFonts w:ascii="SimSun" w:hAnsi="SimSun" w:eastAsia="SimSun" w:cs="SimSun"/>
          <w:spacing w:val="-39"/>
          <w:position w:val="13"/>
        </w:rPr>
        <w:t xml:space="preserve"> </w:t>
      </w:r>
      <w:r>
        <w:rPr>
          <w:spacing w:val="-5"/>
          <w:position w:val="13"/>
        </w:rPr>
        <w:t>负责本工程全过程的监管和现场作业协</w:t>
      </w:r>
      <w:r>
        <w:rPr>
          <w:spacing w:val="-6"/>
          <w:position w:val="13"/>
        </w:rPr>
        <w:t>调工作，</w:t>
      </w:r>
      <w:r>
        <w:rPr>
          <w:spacing w:val="41"/>
          <w:position w:val="13"/>
        </w:rPr>
        <w:t xml:space="preserve"> </w:t>
      </w:r>
      <w:r>
        <w:rPr>
          <w:spacing w:val="-6"/>
          <w:position w:val="13"/>
        </w:rPr>
        <w:t>协调乙方与同一施工场地的其他</w:t>
      </w:r>
    </w:p>
    <w:p>
      <w:pPr>
        <w:pStyle w:val="BodyText"/>
        <w:ind w:left="8"/>
        <w:spacing w:before="1" w:line="215" w:lineRule="auto"/>
        <w:rPr/>
      </w:pPr>
      <w:r>
        <w:rPr>
          <w:spacing w:val="-6"/>
        </w:rPr>
        <w:t>单位之间的交叉配合。</w:t>
      </w:r>
    </w:p>
    <w:p>
      <w:pPr>
        <w:spacing w:line="215" w:lineRule="auto"/>
        <w:sectPr>
          <w:footerReference w:type="default" r:id="rId10"/>
          <w:pgSz w:w="11905" w:h="16840"/>
          <w:pgMar w:top="1431" w:right="1067" w:bottom="1156" w:left="1264" w:header="0" w:footer="995" w:gutter="0"/>
        </w:sectPr>
        <w:rPr/>
      </w:pPr>
    </w:p>
    <w:p>
      <w:pPr>
        <w:pStyle w:val="BodyText"/>
        <w:ind w:left="481"/>
        <w:spacing w:before="139" w:line="218" w:lineRule="auto"/>
        <w:outlineLvl w:val="0"/>
        <w:rPr/>
      </w:pPr>
      <w:r>
        <w:rPr>
          <w:rFonts w:ascii="SimSun" w:hAnsi="SimSun" w:eastAsia="SimSun" w:cs="SimSun"/>
          <w14:textOutline w14:w="3048" w14:cap="flat" w14:cmpd="sng">
            <w14:solidFill>
              <w14:srgbClr w14:val="000000"/>
            </w14:solidFill>
            <w14:prstDash w14:val="solid"/>
            <w14:miter w14:lim="1"/>
          </w14:textOutline>
          <w:spacing w:val="-6"/>
        </w:rPr>
        <w:t>4.2</w:t>
      </w:r>
      <w:r>
        <w:rPr>
          <w:rFonts w:ascii="SimSun" w:hAnsi="SimSun" w:eastAsia="SimSun" w:cs="SimSun"/>
          <w:spacing w:val="48"/>
        </w:rPr>
        <w:t xml:space="preserve"> </w:t>
      </w:r>
      <w:r>
        <w:rPr>
          <w14:textOutline w14:w="3048" w14:cap="flat" w14:cmpd="sng">
            <w14:solidFill>
              <w14:srgbClr w14:val="000000"/>
            </w14:solidFill>
            <w14:prstDash w14:val="solid"/>
            <w14:miter w14:lim="1"/>
          </w14:textOutline>
          <w:spacing w:val="-6"/>
        </w:rPr>
        <w:t>乙方义务</w:t>
      </w:r>
    </w:p>
    <w:p>
      <w:pPr>
        <w:pStyle w:val="BodyText"/>
        <w:ind w:right="86" w:firstLine="481"/>
        <w:spacing w:before="136" w:line="323" w:lineRule="auto"/>
        <w:jc w:val="both"/>
        <w:rPr/>
      </w:pPr>
      <w:r>
        <w:rPr>
          <w:rFonts w:ascii="SimSun" w:hAnsi="SimSun" w:eastAsia="SimSun" w:cs="SimSun"/>
          <w:spacing w:val="22"/>
        </w:rPr>
        <w:t>4.2.1 </w:t>
      </w:r>
      <w:r>
        <w:rPr>
          <w:spacing w:val="22"/>
        </w:rPr>
        <w:t>乙方委派的担任驻工地履行本合同的乙方代表为</w:t>
      </w:r>
      <w:r>
        <w:rPr>
          <w:spacing w:val="-84"/>
        </w:rPr>
        <w:t xml:space="preserve"> </w:t>
      </w:r>
      <w:r>
        <w:rPr>
          <w:u w:val="single" w:color="auto"/>
          <w:spacing w:val="8"/>
        </w:rPr>
        <w:t xml:space="preserve">            </w:t>
      </w:r>
      <w:r>
        <w:rPr>
          <w:spacing w:val="-87"/>
        </w:rPr>
        <w:t xml:space="preserve"> </w:t>
      </w:r>
      <w:r>
        <w:rPr>
          <w:spacing w:val="22"/>
        </w:rPr>
        <w:t>，身份证</w:t>
      </w:r>
      <w:r>
        <w:rPr/>
        <w:t xml:space="preserve"> </w:t>
      </w:r>
      <w:r>
        <w:rPr>
          <w:spacing w:val="-9"/>
        </w:rPr>
        <w:t>号</w:t>
      </w:r>
      <w:r>
        <w:rPr>
          <w:spacing w:val="-2"/>
        </w:rPr>
        <w:t>：</w:t>
      </w:r>
      <w:r>
        <w:rPr>
          <w:spacing w:val="-31"/>
        </w:rPr>
        <w:t xml:space="preserve"> </w:t>
      </w:r>
      <w:r>
        <w:rPr>
          <w:u w:val="single" w:color="auto"/>
        </w:rPr>
        <w:t xml:space="preserve">           </w:t>
      </w:r>
      <w:r>
        <w:rPr>
          <w:spacing w:val="-79"/>
        </w:rPr>
        <w:t xml:space="preserve"> </w:t>
      </w:r>
      <w:r>
        <w:rPr>
          <w:spacing w:val="-2"/>
        </w:rPr>
        <w:t>，</w:t>
      </w:r>
      <w:r>
        <w:rPr>
          <w:spacing w:val="-9"/>
        </w:rPr>
        <w:t>其获得乙方的全权授权委托书，</w:t>
      </w:r>
      <w:r>
        <w:rPr>
          <w:spacing w:val="63"/>
        </w:rPr>
        <w:t xml:space="preserve"> </w:t>
      </w:r>
      <w:r>
        <w:rPr>
          <w:spacing w:val="-9"/>
        </w:rPr>
        <w:t>代表乙方与甲方对接租赁作业事宜，乙</w:t>
      </w:r>
      <w:r>
        <w:rPr/>
        <w:t xml:space="preserve"> </w:t>
      </w:r>
      <w:r>
        <w:rPr>
          <w:spacing w:val="-2"/>
        </w:rPr>
        <w:t>方代表</w:t>
      </w:r>
      <w:r>
        <w:rPr>
          <w:u w:val="single" w:color="auto"/>
          <w:spacing w:val="-2"/>
        </w:rPr>
        <w:t xml:space="preserve">            </w:t>
      </w:r>
      <w:r>
        <w:rPr>
          <w:spacing w:val="-103"/>
        </w:rPr>
        <w:t xml:space="preserve"> </w:t>
      </w:r>
      <w:r>
        <w:rPr>
          <w:spacing w:val="-2"/>
        </w:rPr>
        <w:t>签署的材料单、设备租赁中</w:t>
      </w:r>
      <w:r>
        <w:rPr>
          <w:spacing w:val="-3"/>
        </w:rPr>
        <w:t>间计量单、工程中间结算单等所有单据、文</w:t>
      </w:r>
      <w:r>
        <w:rPr/>
        <w:t xml:space="preserve"> </w:t>
      </w:r>
      <w:r>
        <w:rPr>
          <w:spacing w:val="-13"/>
        </w:rPr>
        <w:t>件，</w:t>
      </w:r>
      <w:r>
        <w:rPr>
          <w:spacing w:val="-32"/>
        </w:rPr>
        <w:t xml:space="preserve"> </w:t>
      </w:r>
      <w:r>
        <w:rPr>
          <w:spacing w:val="-13"/>
        </w:rPr>
        <w:t>均视为乙方的有效授权行为。乙方更换所委派的乙方代表的，</w:t>
      </w:r>
      <w:r>
        <w:rPr>
          <w:spacing w:val="47"/>
        </w:rPr>
        <w:t xml:space="preserve"> </w:t>
      </w:r>
      <w:r>
        <w:rPr>
          <w:spacing w:val="-13"/>
        </w:rPr>
        <w:t>应征得甲方同意，</w:t>
      </w:r>
      <w:r>
        <w:rPr>
          <w:spacing w:val="51"/>
        </w:rPr>
        <w:t xml:space="preserve"> </w:t>
      </w:r>
      <w:r>
        <w:rPr>
          <w:spacing w:val="-13"/>
        </w:rPr>
        <w:t>并向甲</w:t>
      </w:r>
    </w:p>
    <w:p>
      <w:pPr>
        <w:pStyle w:val="BodyText"/>
        <w:ind w:left="6"/>
        <w:spacing w:line="217" w:lineRule="auto"/>
        <w:rPr/>
      </w:pPr>
      <w:r>
        <w:rPr>
          <w:spacing w:val="-6"/>
        </w:rPr>
        <w:t>方出具书面授权委托。</w:t>
      </w:r>
    </w:p>
    <w:p>
      <w:pPr>
        <w:pStyle w:val="BodyText"/>
        <w:ind w:left="5" w:right="86" w:firstLine="476"/>
        <w:spacing w:before="137" w:line="323" w:lineRule="auto"/>
        <w:rPr/>
      </w:pPr>
      <w:r>
        <w:rPr>
          <w:rFonts w:ascii="SimSun" w:hAnsi="SimSun" w:eastAsia="SimSun" w:cs="SimSun"/>
          <w:spacing w:val="-2"/>
        </w:rPr>
        <w:t>4.2.2 </w:t>
      </w:r>
      <w:r>
        <w:rPr>
          <w:spacing w:val="-2"/>
        </w:rPr>
        <w:t>乙方应按甲方通知的时间、地点配备并调遣本合</w:t>
      </w:r>
      <w:r>
        <w:rPr>
          <w:spacing w:val="-3"/>
        </w:rPr>
        <w:t>同约定的机械设备和人员进入工</w:t>
      </w:r>
      <w:r>
        <w:rPr/>
        <w:t xml:space="preserve"> </w:t>
      </w:r>
      <w:r>
        <w:rPr>
          <w:spacing w:val="-8"/>
        </w:rPr>
        <w:t>程现场，</w:t>
      </w:r>
      <w:r>
        <w:rPr>
          <w:spacing w:val="-12"/>
        </w:rPr>
        <w:t xml:space="preserve"> </w:t>
      </w:r>
      <w:r>
        <w:rPr>
          <w:spacing w:val="-8"/>
        </w:rPr>
        <w:t>按合同约定保质保量按期完成租赁作业，</w:t>
      </w:r>
      <w:r>
        <w:rPr>
          <w:spacing w:val="-8"/>
        </w:rPr>
        <w:t xml:space="preserve"> </w:t>
      </w:r>
      <w:r>
        <w:rPr>
          <w:spacing w:val="-8"/>
        </w:rPr>
        <w:t>其中国家规定必须提供合格厂家生产许可</w:t>
      </w:r>
      <w:r>
        <w:rPr/>
        <w:t xml:space="preserve"> </w:t>
      </w:r>
      <w:r>
        <w:rPr>
          <w:spacing w:val="-12"/>
        </w:rPr>
        <w:t>证、安全证明的特种设备，</w:t>
      </w:r>
      <w:r>
        <w:rPr>
          <w:spacing w:val="91"/>
        </w:rPr>
        <w:t xml:space="preserve"> </w:t>
      </w:r>
      <w:r>
        <w:rPr>
          <w:spacing w:val="-12"/>
        </w:rPr>
        <w:t>乙方应无条件及时提供验证，</w:t>
      </w:r>
      <w:r>
        <w:rPr>
          <w:spacing w:val="49"/>
        </w:rPr>
        <w:t xml:space="preserve"> </w:t>
      </w:r>
      <w:r>
        <w:rPr>
          <w:spacing w:val="-12"/>
        </w:rPr>
        <w:t>并交付复印件由甲方保管备查。未</w:t>
      </w:r>
      <w:r>
        <w:rPr/>
        <w:t xml:space="preserve"> </w:t>
      </w:r>
      <w:r>
        <w:rPr>
          <w:spacing w:val="-14"/>
        </w:rPr>
        <w:t>经甲方同意，</w:t>
      </w:r>
      <w:r>
        <w:rPr>
          <w:spacing w:val="69"/>
        </w:rPr>
        <w:t xml:space="preserve"> </w:t>
      </w:r>
      <w:r>
        <w:rPr>
          <w:spacing w:val="-14"/>
        </w:rPr>
        <w:t>乙方不得擅自将机械设备和人员撤场，</w:t>
      </w:r>
      <w:r>
        <w:rPr>
          <w:spacing w:val="45"/>
        </w:rPr>
        <w:t xml:space="preserve"> </w:t>
      </w:r>
      <w:r>
        <w:rPr>
          <w:spacing w:val="-14"/>
        </w:rPr>
        <w:t>否则，</w:t>
      </w:r>
      <w:r>
        <w:rPr>
          <w:spacing w:val="-14"/>
        </w:rPr>
        <w:t xml:space="preserve"> </w:t>
      </w:r>
      <w:r>
        <w:rPr>
          <w:spacing w:val="-14"/>
        </w:rPr>
        <w:t>乙方承担因此产生的一切责任及</w:t>
      </w:r>
    </w:p>
    <w:p>
      <w:pPr>
        <w:pStyle w:val="BodyText"/>
        <w:ind w:left="18"/>
        <w:spacing w:before="1" w:line="215" w:lineRule="auto"/>
        <w:rPr/>
      </w:pPr>
      <w:r>
        <w:rPr>
          <w:spacing w:val="-4"/>
        </w:rPr>
        <w:t>费用，且甲方有权单方不经催告解除合同。</w:t>
      </w:r>
    </w:p>
    <w:p>
      <w:pPr>
        <w:pStyle w:val="BodyText"/>
        <w:ind w:left="10" w:right="20" w:firstLine="471"/>
        <w:spacing w:before="140" w:line="323" w:lineRule="auto"/>
        <w:rPr/>
      </w:pPr>
      <w:r>
        <w:rPr>
          <w:rFonts w:ascii="SimSun" w:hAnsi="SimSun" w:eastAsia="SimSun" w:cs="SimSun"/>
          <w:spacing w:val="-12"/>
        </w:rPr>
        <w:t>4.2.3 </w:t>
      </w:r>
      <w:r>
        <w:rPr>
          <w:spacing w:val="-12"/>
        </w:rPr>
        <w:t>乙方应提供设备技术保障服务，</w:t>
      </w:r>
      <w:r>
        <w:rPr>
          <w:spacing w:val="-12"/>
        </w:rPr>
        <w:t xml:space="preserve"> </w:t>
      </w:r>
      <w:r>
        <w:rPr>
          <w:spacing w:val="-12"/>
        </w:rPr>
        <w:t>确保设备安全正常施工，</w:t>
      </w:r>
      <w:r>
        <w:rPr>
          <w:spacing w:val="-12"/>
        </w:rPr>
        <w:t xml:space="preserve"> </w:t>
      </w:r>
      <w:r>
        <w:rPr>
          <w:spacing w:val="-12"/>
        </w:rPr>
        <w:t>确保设备达到环保要求，</w:t>
      </w:r>
      <w:r>
        <w:rPr>
          <w:spacing w:val="17"/>
        </w:rPr>
        <w:t xml:space="preserve"> </w:t>
      </w:r>
      <w:r>
        <w:rPr>
          <w:spacing w:val="-2"/>
        </w:rPr>
        <w:t>并对设备操作、使用的安全负责，同时在甲方通知的时间内到达修理现场并尽快排除故障，</w:t>
      </w:r>
    </w:p>
    <w:p>
      <w:pPr>
        <w:pStyle w:val="BodyText"/>
        <w:ind w:left="8"/>
        <w:spacing w:line="215" w:lineRule="auto"/>
        <w:rPr/>
      </w:pPr>
      <w:r>
        <w:rPr>
          <w:spacing w:val="-11"/>
        </w:rPr>
        <w:t>恢复运行。</w:t>
      </w:r>
    </w:p>
    <w:p>
      <w:pPr>
        <w:pStyle w:val="BodyText"/>
        <w:ind w:left="481"/>
        <w:spacing w:before="138" w:line="422" w:lineRule="exact"/>
        <w:rPr/>
      </w:pPr>
      <w:r>
        <w:rPr>
          <w:rFonts w:ascii="SimSun" w:hAnsi="SimSun" w:eastAsia="SimSun" w:cs="SimSun"/>
          <w:spacing w:val="-2"/>
          <w:position w:val="13"/>
        </w:rPr>
        <w:t>4.2.4</w:t>
      </w:r>
      <w:r>
        <w:rPr>
          <w:rFonts w:ascii="SimSun" w:hAnsi="SimSun" w:eastAsia="SimSun" w:cs="SimSun"/>
          <w:spacing w:val="-16"/>
          <w:position w:val="13"/>
        </w:rPr>
        <w:t xml:space="preserve"> </w:t>
      </w:r>
      <w:r>
        <w:rPr>
          <w:spacing w:val="-2"/>
          <w:position w:val="13"/>
        </w:rPr>
        <w:t>向甲方就出租机械的使用环境、安全使用要求、操作维护注意事项等提供技术资</w:t>
      </w:r>
    </w:p>
    <w:p>
      <w:pPr>
        <w:pStyle w:val="BodyText"/>
        <w:ind w:left="6"/>
        <w:spacing w:before="1" w:line="215" w:lineRule="auto"/>
        <w:rPr/>
      </w:pPr>
      <w:r>
        <w:rPr>
          <w:spacing w:val="-16"/>
        </w:rPr>
        <w:t>料。</w:t>
      </w:r>
    </w:p>
    <w:p>
      <w:pPr>
        <w:pStyle w:val="BodyText"/>
        <w:ind w:left="5" w:right="86" w:firstLine="476"/>
        <w:spacing w:before="140" w:line="323" w:lineRule="auto"/>
        <w:rPr/>
      </w:pPr>
      <w:r>
        <w:rPr>
          <w:rFonts w:ascii="SimSun" w:hAnsi="SimSun" w:eastAsia="SimSun" w:cs="SimSun"/>
          <w:spacing w:val="-4"/>
        </w:rPr>
        <w:t>4.2.5</w:t>
      </w:r>
      <w:r>
        <w:rPr>
          <w:rFonts w:ascii="SimSun" w:hAnsi="SimSun" w:eastAsia="SimSun" w:cs="SimSun"/>
          <w:spacing w:val="-50"/>
        </w:rPr>
        <w:t xml:space="preserve"> </w:t>
      </w:r>
      <w:r>
        <w:rPr>
          <w:spacing w:val="-4"/>
        </w:rPr>
        <w:t>本合同签订后</w:t>
      </w:r>
      <w:r>
        <w:rPr>
          <w:u w:val="single" w:color="auto"/>
          <w:spacing w:val="-4"/>
        </w:rPr>
        <w:t xml:space="preserve">    </w:t>
      </w:r>
      <w:r>
        <w:rPr>
          <w:spacing w:val="-104"/>
        </w:rPr>
        <w:t xml:space="preserve"> </w:t>
      </w:r>
      <w:r>
        <w:rPr>
          <w:spacing w:val="-4"/>
        </w:rPr>
        <w:t>天内，</w:t>
      </w:r>
      <w:r>
        <w:rPr>
          <w:spacing w:val="-4"/>
        </w:rPr>
        <w:t xml:space="preserve"> </w:t>
      </w:r>
      <w:r>
        <w:rPr>
          <w:spacing w:val="-4"/>
        </w:rPr>
        <w:t>乙方应将机械设备租赁作业人员</w:t>
      </w:r>
      <w:r>
        <w:rPr>
          <w:spacing w:val="-5"/>
        </w:rPr>
        <w:t>的情况（含上岗证、操</w:t>
      </w:r>
      <w:r>
        <w:rPr/>
        <w:t xml:space="preserve"> </w:t>
      </w:r>
      <w:r>
        <w:rPr>
          <w:spacing w:val="-2"/>
        </w:rPr>
        <w:t>作证、身份证等证件的复印件）以书面形式报</w:t>
      </w:r>
      <w:r>
        <w:rPr>
          <w:spacing w:val="-3"/>
        </w:rPr>
        <w:t>送甲方备案核实。甲方有权随时检查乙方人员</w:t>
      </w:r>
      <w:r>
        <w:rPr/>
        <w:t xml:space="preserve"> </w:t>
      </w:r>
      <w:r>
        <w:rPr>
          <w:spacing w:val="-2"/>
        </w:rPr>
        <w:t>的上岗资格情况。甲方有权要求乙方撤换那些</w:t>
      </w:r>
      <w:r>
        <w:rPr>
          <w:spacing w:val="-3"/>
        </w:rPr>
        <w:t>没有上岗资格证书、没有作业证的人员、及不</w:t>
      </w:r>
    </w:p>
    <w:p>
      <w:pPr>
        <w:pStyle w:val="BodyText"/>
        <w:ind w:left="23"/>
        <w:spacing w:line="215" w:lineRule="auto"/>
        <w:rPr/>
      </w:pPr>
      <w:r>
        <w:rPr>
          <w:spacing w:val="-4"/>
        </w:rPr>
        <w:t>能胜任本职工作或行为不端、玩忽职守的人员。</w:t>
      </w:r>
    </w:p>
    <w:p>
      <w:pPr>
        <w:pStyle w:val="BodyText"/>
        <w:ind w:left="5" w:firstLine="476"/>
        <w:spacing w:before="142" w:line="323" w:lineRule="auto"/>
        <w:rPr/>
      </w:pPr>
      <w:r>
        <w:rPr>
          <w:rFonts w:ascii="SimSun" w:hAnsi="SimSun" w:eastAsia="SimSun" w:cs="SimSun"/>
          <w:spacing w:val="-7"/>
        </w:rPr>
        <w:t>4.2.6 </w:t>
      </w:r>
      <w:r>
        <w:rPr>
          <w:spacing w:val="-7"/>
        </w:rPr>
        <w:t>乙方及其指派的作业人员应服从甲方管理人员的调度、安排、管理、指挥，</w:t>
      </w:r>
      <w:r>
        <w:rPr>
          <w:spacing w:val="64"/>
        </w:rPr>
        <w:t xml:space="preserve"> </w:t>
      </w:r>
      <w:r>
        <w:rPr>
          <w:spacing w:val="-7"/>
        </w:rPr>
        <w:t>遵守</w:t>
      </w:r>
      <w:r>
        <w:rPr>
          <w:spacing w:val="-7"/>
        </w:rPr>
        <w:t xml:space="preserve"> </w:t>
      </w:r>
      <w:r>
        <w:rPr>
          <w:spacing w:val="-16"/>
        </w:rPr>
        <w:t>甲方的各项规章制度，</w:t>
      </w:r>
      <w:r>
        <w:rPr>
          <w:spacing w:val="60"/>
        </w:rPr>
        <w:t xml:space="preserve"> </w:t>
      </w:r>
      <w:r>
        <w:rPr>
          <w:spacing w:val="-16"/>
        </w:rPr>
        <w:t>文明施工，</w:t>
      </w:r>
      <w:r>
        <w:rPr>
          <w:spacing w:val="44"/>
        </w:rPr>
        <w:t xml:space="preserve"> </w:t>
      </w:r>
      <w:r>
        <w:rPr>
          <w:spacing w:val="-16"/>
        </w:rPr>
        <w:t>乙方合理安排机械的日常保养（如：</w:t>
      </w:r>
      <w:r>
        <w:rPr>
          <w:spacing w:val="-16"/>
        </w:rPr>
        <w:t xml:space="preserve"> </w:t>
      </w:r>
      <w:r>
        <w:rPr>
          <w:spacing w:val="-16"/>
        </w:rPr>
        <w:t>打黄油</w:t>
      </w:r>
      <w:r>
        <w:rPr>
          <w:spacing w:val="-35"/>
        </w:rPr>
        <w:t>）</w:t>
      </w:r>
      <w:r>
        <w:rPr>
          <w:spacing w:val="17"/>
        </w:rPr>
        <w:t xml:space="preserve"> </w:t>
      </w:r>
      <w:r>
        <w:rPr>
          <w:spacing w:val="-35"/>
        </w:rPr>
        <w:t>，</w:t>
      </w:r>
      <w:r>
        <w:rPr>
          <w:spacing w:val="-17"/>
        </w:rPr>
        <w:t>确保安全</w:t>
      </w:r>
      <w:r>
        <w:rPr>
          <w:spacing w:val="-17"/>
        </w:rPr>
        <w:t xml:space="preserve"> </w:t>
      </w:r>
      <w:r>
        <w:rPr>
          <w:spacing w:val="-15"/>
        </w:rPr>
        <w:t>规范操作设备，</w:t>
      </w:r>
      <w:r>
        <w:rPr>
          <w:spacing w:val="58"/>
        </w:rPr>
        <w:t xml:space="preserve"> </w:t>
      </w:r>
      <w:r>
        <w:rPr>
          <w:spacing w:val="-15"/>
        </w:rPr>
        <w:t>不得违章操作，</w:t>
      </w:r>
      <w:r>
        <w:rPr>
          <w:spacing w:val="47"/>
        </w:rPr>
        <w:t xml:space="preserve"> </w:t>
      </w:r>
      <w:r>
        <w:rPr>
          <w:spacing w:val="-15"/>
        </w:rPr>
        <w:t>不得在正常作业时间进行日常保养工作，</w:t>
      </w:r>
      <w:r>
        <w:rPr>
          <w:spacing w:val="36"/>
        </w:rPr>
        <w:t xml:space="preserve"> </w:t>
      </w:r>
      <w:r>
        <w:rPr>
          <w:spacing w:val="-15"/>
        </w:rPr>
        <w:t>严禁拖沓。国家规</w:t>
      </w:r>
      <w:r>
        <w:rPr>
          <w:spacing w:val="-15"/>
        </w:rPr>
        <w:t xml:space="preserve"> </w:t>
      </w:r>
      <w:r>
        <w:rPr/>
        <w:t>定需持证上岗的，必须持有相应操作证方可操作。租赁期间</w:t>
      </w:r>
      <w:r>
        <w:rPr>
          <w:spacing w:val="-1"/>
        </w:rPr>
        <w:t>，甲方一旦查出乙方违规（章）</w:t>
      </w:r>
      <w:r>
        <w:rPr/>
        <w:t xml:space="preserve"> </w:t>
      </w:r>
      <w:r>
        <w:rPr>
          <w:spacing w:val="-8"/>
        </w:rPr>
        <w:t>操作、不服指挥、不服管理、不听指令、不按规定操作等情形存在的，</w:t>
      </w:r>
      <w:r>
        <w:rPr>
          <w:spacing w:val="94"/>
        </w:rPr>
        <w:t xml:space="preserve"> </w:t>
      </w:r>
      <w:r>
        <w:rPr>
          <w:spacing w:val="-8"/>
        </w:rPr>
        <w:t>乙方必须按照甲方的</w:t>
      </w:r>
      <w:r>
        <w:rPr>
          <w:spacing w:val="-8"/>
        </w:rPr>
        <w:t xml:space="preserve"> </w:t>
      </w:r>
      <w:r>
        <w:rPr>
          <w:spacing w:val="-7"/>
        </w:rPr>
        <w:t>指令进行整改，</w:t>
      </w:r>
      <w:r>
        <w:rPr>
          <w:spacing w:val="68"/>
        </w:rPr>
        <w:t xml:space="preserve"> </w:t>
      </w:r>
      <w:r>
        <w:rPr>
          <w:spacing w:val="-7"/>
        </w:rPr>
        <w:t>乙方明确表示或以其行为表明无能力执行、</w:t>
      </w:r>
      <w:r>
        <w:rPr>
          <w:spacing w:val="-8"/>
        </w:rPr>
        <w:t>拖延执行、不愿按甲方要求执行</w:t>
      </w:r>
      <w:r>
        <w:rPr>
          <w:spacing w:val="-8"/>
        </w:rPr>
        <w:t xml:space="preserve"> </w:t>
      </w:r>
      <w:r>
        <w:rPr>
          <w:spacing w:val="-12"/>
        </w:rPr>
        <w:t>的或出现</w:t>
      </w:r>
      <w:r>
        <w:rPr>
          <w:spacing w:val="-44"/>
        </w:rPr>
        <w:t xml:space="preserve"> </w:t>
      </w:r>
      <w:r>
        <w:rPr>
          <w:rFonts w:ascii="SimSun" w:hAnsi="SimSun" w:eastAsia="SimSun" w:cs="SimSun"/>
          <w:spacing w:val="-12"/>
        </w:rPr>
        <w:t>2</w:t>
      </w:r>
      <w:r>
        <w:rPr>
          <w:rFonts w:ascii="SimSun" w:hAnsi="SimSun" w:eastAsia="SimSun" w:cs="SimSun"/>
          <w:spacing w:val="-43"/>
        </w:rPr>
        <w:t xml:space="preserve"> </w:t>
      </w:r>
      <w:r>
        <w:rPr>
          <w:spacing w:val="-12"/>
        </w:rPr>
        <w:t>次以上（含</w:t>
      </w:r>
      <w:r>
        <w:rPr>
          <w:spacing w:val="-38"/>
        </w:rPr>
        <w:t xml:space="preserve"> </w:t>
      </w:r>
      <w:r>
        <w:rPr>
          <w:rFonts w:ascii="SimSun" w:hAnsi="SimSun" w:eastAsia="SimSun" w:cs="SimSun"/>
          <w:spacing w:val="-12"/>
        </w:rPr>
        <w:t>2</w:t>
      </w:r>
      <w:r>
        <w:rPr>
          <w:rFonts w:ascii="SimSun" w:hAnsi="SimSun" w:eastAsia="SimSun" w:cs="SimSun"/>
          <w:spacing w:val="-43"/>
        </w:rPr>
        <w:t xml:space="preserve"> </w:t>
      </w:r>
      <w:r>
        <w:rPr>
          <w:spacing w:val="-12"/>
        </w:rPr>
        <w:t>次）</w:t>
      </w:r>
      <w:r>
        <w:rPr>
          <w:spacing w:val="-52"/>
        </w:rPr>
        <w:t xml:space="preserve"> </w:t>
      </w:r>
      <w:r>
        <w:rPr>
          <w:spacing w:val="-12"/>
        </w:rPr>
        <w:t>同类违规（章）</w:t>
      </w:r>
      <w:r>
        <w:rPr>
          <w:spacing w:val="-53"/>
        </w:rPr>
        <w:t xml:space="preserve"> </w:t>
      </w:r>
      <w:r>
        <w:rPr>
          <w:spacing w:val="-12"/>
        </w:rPr>
        <w:t>行为及不服从指挥管理等行为的，</w:t>
      </w:r>
      <w:r>
        <w:rPr>
          <w:spacing w:val="51"/>
        </w:rPr>
        <w:t xml:space="preserve"> </w:t>
      </w:r>
      <w:r>
        <w:rPr>
          <w:spacing w:val="-12"/>
        </w:rPr>
        <w:t>则甲方有权</w:t>
      </w:r>
      <w:r>
        <w:rPr>
          <w:spacing w:val="-12"/>
        </w:rPr>
        <w:t xml:space="preserve"> </w:t>
      </w:r>
      <w:r>
        <w:rPr>
          <w:spacing w:val="-11"/>
        </w:rPr>
        <w:t>委托其他单位进行该项工作，</w:t>
      </w:r>
      <w:r>
        <w:rPr>
          <w:spacing w:val="54"/>
        </w:rPr>
        <w:t xml:space="preserve"> </w:t>
      </w:r>
      <w:r>
        <w:rPr>
          <w:spacing w:val="-11"/>
        </w:rPr>
        <w:t>由此引起的所有费用由乙方承担，</w:t>
      </w:r>
      <w:r>
        <w:rPr>
          <w:spacing w:val="55"/>
        </w:rPr>
        <w:t xml:space="preserve"> </w:t>
      </w:r>
      <w:r>
        <w:rPr>
          <w:spacing w:val="-11"/>
        </w:rPr>
        <w:t>甲</w:t>
      </w:r>
      <w:r>
        <w:rPr>
          <w:spacing w:val="-12"/>
        </w:rPr>
        <w:t>方在支付给乙方的租赁费</w:t>
      </w:r>
      <w:r>
        <w:rPr>
          <w:spacing w:val="-12"/>
        </w:rPr>
        <w:t xml:space="preserve"> </w:t>
      </w:r>
      <w:r>
        <w:rPr>
          <w:spacing w:val="-19"/>
        </w:rPr>
        <w:t>时直接扣除，</w:t>
      </w:r>
      <w:r>
        <w:rPr>
          <w:spacing w:val="64"/>
        </w:rPr>
        <w:t xml:space="preserve"> </w:t>
      </w:r>
      <w:r>
        <w:rPr>
          <w:spacing w:val="-19"/>
        </w:rPr>
        <w:t>不足以扣除的，</w:t>
      </w:r>
      <w:r>
        <w:rPr>
          <w:spacing w:val="75"/>
        </w:rPr>
        <w:t xml:space="preserve"> </w:t>
      </w:r>
      <w:r>
        <w:rPr>
          <w:spacing w:val="-19"/>
        </w:rPr>
        <w:t>由乙方补足相关费用，</w:t>
      </w:r>
      <w:r>
        <w:rPr>
          <w:spacing w:val="65"/>
        </w:rPr>
        <w:t xml:space="preserve"> </w:t>
      </w:r>
      <w:r>
        <w:rPr>
          <w:spacing w:val="-19"/>
        </w:rPr>
        <w:t>同时，</w:t>
      </w:r>
      <w:r>
        <w:rPr>
          <w:spacing w:val="-19"/>
        </w:rPr>
        <w:t xml:space="preserve"> </w:t>
      </w:r>
      <w:r>
        <w:rPr>
          <w:spacing w:val="-19"/>
        </w:rPr>
        <w:t>乙方无条件配合甲方完成划分及</w:t>
      </w:r>
      <w:r>
        <w:rPr>
          <w:spacing w:val="-19"/>
        </w:rPr>
        <w:t xml:space="preserve"> </w:t>
      </w:r>
      <w:r>
        <w:rPr>
          <w:spacing w:val="-10"/>
        </w:rPr>
        <w:t>交叉施工组织，</w:t>
      </w:r>
      <w:r>
        <w:rPr>
          <w:spacing w:val="28"/>
        </w:rPr>
        <w:t xml:space="preserve"> </w:t>
      </w:r>
      <w:r>
        <w:rPr>
          <w:spacing w:val="-10"/>
        </w:rPr>
        <w:t>并不得以任何理由向甲方索要任</w:t>
      </w:r>
      <w:r>
        <w:rPr>
          <w:spacing w:val="-11"/>
        </w:rPr>
        <w:t>何补偿，</w:t>
      </w:r>
      <w:r>
        <w:rPr>
          <w:spacing w:val="54"/>
        </w:rPr>
        <w:t xml:space="preserve"> </w:t>
      </w:r>
      <w:r>
        <w:rPr>
          <w:spacing w:val="-11"/>
        </w:rPr>
        <w:t>乙方并另行向甲方支付本合同暂估</w:t>
      </w:r>
    </w:p>
    <w:p>
      <w:pPr>
        <w:pStyle w:val="BodyText"/>
        <w:ind w:left="2"/>
        <w:spacing w:line="217" w:lineRule="auto"/>
        <w:rPr/>
      </w:pPr>
      <w:r>
        <w:rPr>
          <w:spacing w:val="-3"/>
        </w:rPr>
        <w:t>价款</w:t>
      </w:r>
      <w:r>
        <w:rPr>
          <w:spacing w:val="-28"/>
        </w:rPr>
        <w:t xml:space="preserve"> </w:t>
      </w:r>
      <w:r>
        <w:rPr>
          <w:rFonts w:ascii="SimSun" w:hAnsi="SimSun" w:eastAsia="SimSun" w:cs="SimSun"/>
          <w:spacing w:val="-3"/>
        </w:rPr>
        <w:t>15%</w:t>
      </w:r>
      <w:r>
        <w:rPr>
          <w:spacing w:val="-3"/>
        </w:rPr>
        <w:t>的违约金，给甲方或第三方造成损失的，乙方负责赔偿。</w:t>
      </w:r>
    </w:p>
    <w:p>
      <w:pPr>
        <w:pStyle w:val="BodyText"/>
        <w:ind w:left="481"/>
        <w:spacing w:before="135" w:line="420" w:lineRule="exact"/>
        <w:rPr/>
      </w:pPr>
      <w:r>
        <w:rPr>
          <w:rFonts w:ascii="SimSun" w:hAnsi="SimSun" w:eastAsia="SimSun" w:cs="SimSun"/>
          <w:spacing w:val="-6"/>
          <w:position w:val="13"/>
        </w:rPr>
        <w:t>4.2.7 </w:t>
      </w:r>
      <w:r>
        <w:rPr>
          <w:spacing w:val="-6"/>
          <w:position w:val="13"/>
        </w:rPr>
        <w:t>乙方必须充分保障机械设备操作员、驾驶</w:t>
      </w:r>
      <w:r>
        <w:rPr>
          <w:spacing w:val="-7"/>
          <w:position w:val="13"/>
        </w:rPr>
        <w:t>员等乙方雇员的合法权益，</w:t>
      </w:r>
      <w:r>
        <w:rPr>
          <w:spacing w:val="48"/>
          <w:position w:val="13"/>
        </w:rPr>
        <w:t xml:space="preserve"> </w:t>
      </w:r>
      <w:r>
        <w:rPr>
          <w:spacing w:val="-7"/>
          <w:position w:val="13"/>
        </w:rPr>
        <w:t>及时支付其</w:t>
      </w:r>
    </w:p>
    <w:p>
      <w:pPr>
        <w:pStyle w:val="BodyText"/>
        <w:ind w:left="2"/>
        <w:spacing w:before="1" w:line="215" w:lineRule="auto"/>
        <w:rPr/>
      </w:pPr>
      <w:r>
        <w:rPr>
          <w:spacing w:val="-14"/>
        </w:rPr>
        <w:t>雇员的工资，</w:t>
      </w:r>
      <w:r>
        <w:rPr>
          <w:spacing w:val="66"/>
        </w:rPr>
        <w:t xml:space="preserve"> </w:t>
      </w:r>
      <w:r>
        <w:rPr>
          <w:spacing w:val="-14"/>
        </w:rPr>
        <w:t>不得拖欠、克扣，</w:t>
      </w:r>
      <w:r>
        <w:rPr>
          <w:spacing w:val="54"/>
        </w:rPr>
        <w:t xml:space="preserve"> </w:t>
      </w:r>
      <w:r>
        <w:rPr>
          <w:spacing w:val="-14"/>
        </w:rPr>
        <w:t>并向甲方备案其作业人员花名册（含更新情况）</w:t>
      </w:r>
      <w:r>
        <w:rPr>
          <w:spacing w:val="-14"/>
        </w:rPr>
        <w:t xml:space="preserve"> </w:t>
      </w:r>
      <w:r>
        <w:rPr>
          <w:spacing w:val="-14"/>
        </w:rPr>
        <w:t>和工资等支</w:t>
      </w:r>
    </w:p>
    <w:p>
      <w:pPr>
        <w:spacing w:line="215" w:lineRule="auto"/>
        <w:sectPr>
          <w:footerReference w:type="default" r:id="rId11"/>
          <w:pgSz w:w="11905" w:h="16840"/>
          <w:pgMar w:top="1431" w:right="1046" w:bottom="1153" w:left="1264" w:header="0" w:footer="995" w:gutter="0"/>
        </w:sectPr>
        <w:rPr/>
      </w:pPr>
    </w:p>
    <w:p>
      <w:pPr>
        <w:pStyle w:val="BodyText"/>
        <w:ind w:left="13" w:right="120" w:firstLine="1"/>
        <w:spacing w:before="135" w:line="324" w:lineRule="auto"/>
        <w:jc w:val="both"/>
        <w:rPr/>
      </w:pPr>
      <w:r>
        <w:rPr>
          <w:spacing w:val="-7"/>
        </w:rPr>
        <w:t>付的相关凭证。否则甲方有权在支付乙方租赁费时扣除乙方所拖欠的操作员、驾驶员工资等，</w:t>
      </w:r>
      <w:r>
        <w:rPr>
          <w:spacing w:val="4"/>
        </w:rPr>
        <w:t xml:space="preserve"> </w:t>
      </w:r>
      <w:r>
        <w:rPr>
          <w:spacing w:val="-2"/>
        </w:rPr>
        <w:t>直接由甲方代乙方发放，同时，视为乙方授权委托甲方代乙方支付操作员、驾驶员工资等，</w:t>
      </w:r>
      <w:r>
        <w:rPr>
          <w:spacing w:val="5"/>
        </w:rPr>
        <w:t xml:space="preserve"> </w:t>
      </w:r>
      <w:r>
        <w:rPr>
          <w:spacing w:val="-11"/>
        </w:rPr>
        <w:t>由此产生的一切后果由乙方自行承担，</w:t>
      </w:r>
      <w:r>
        <w:rPr>
          <w:spacing w:val="42"/>
        </w:rPr>
        <w:t xml:space="preserve"> </w:t>
      </w:r>
      <w:r>
        <w:rPr>
          <w:spacing w:val="-11"/>
        </w:rPr>
        <w:t>与甲方无关，</w:t>
      </w:r>
      <w:r>
        <w:rPr>
          <w:spacing w:val="54"/>
        </w:rPr>
        <w:t xml:space="preserve"> </w:t>
      </w:r>
      <w:r>
        <w:rPr>
          <w:spacing w:val="-11"/>
        </w:rPr>
        <w:t>乙方并另行向甲方支付本合同暂估价款</w:t>
      </w:r>
    </w:p>
    <w:p>
      <w:pPr>
        <w:pStyle w:val="BodyText"/>
        <w:ind w:left="22"/>
        <w:spacing w:before="1" w:line="218" w:lineRule="auto"/>
        <w:rPr/>
      </w:pPr>
      <w:r>
        <w:rPr>
          <w:rFonts w:ascii="SimSun" w:hAnsi="SimSun" w:eastAsia="SimSun" w:cs="SimSun"/>
          <w:spacing w:val="-9"/>
        </w:rPr>
        <w:t>15%</w:t>
      </w:r>
      <w:r>
        <w:rPr>
          <w:spacing w:val="-9"/>
        </w:rPr>
        <w:t>的违约金。</w:t>
      </w:r>
    </w:p>
    <w:p>
      <w:pPr>
        <w:pStyle w:val="BodyText"/>
        <w:ind w:left="9" w:right="120" w:firstLine="474"/>
        <w:spacing w:before="133" w:line="323" w:lineRule="auto"/>
        <w:rPr/>
      </w:pPr>
      <w:r>
        <w:rPr>
          <w:rFonts w:ascii="SimSun" w:hAnsi="SimSun" w:eastAsia="SimSun" w:cs="SimSun"/>
          <w:spacing w:val="-3"/>
        </w:rPr>
        <w:t>4.2.8 </w:t>
      </w:r>
      <w:r>
        <w:rPr>
          <w:spacing w:val="-3"/>
        </w:rPr>
        <w:t>乙方不得以甲方及甲方分支机构的名义对外洽谈、签订包括但不限于采</w:t>
      </w:r>
      <w:r>
        <w:rPr>
          <w:spacing w:val="-4"/>
        </w:rPr>
        <w:t>购合同、</w:t>
      </w:r>
      <w:r>
        <w:rPr>
          <w:spacing w:val="-4"/>
        </w:rPr>
        <w:t xml:space="preserve"> </w:t>
      </w:r>
      <w:r>
        <w:rPr>
          <w:spacing w:val="-11"/>
        </w:rPr>
        <w:t>租赁合同、担保合同等具有权利义务内容的法律文件，</w:t>
      </w:r>
      <w:r>
        <w:rPr>
          <w:spacing w:val="58"/>
        </w:rPr>
        <w:t xml:space="preserve"> </w:t>
      </w:r>
      <w:r>
        <w:rPr>
          <w:spacing w:val="-11"/>
        </w:rPr>
        <w:t>不得直接致函发包人或监理人，</w:t>
      </w:r>
      <w:r>
        <w:rPr>
          <w:spacing w:val="40"/>
        </w:rPr>
        <w:t xml:space="preserve"> </w:t>
      </w:r>
      <w:r>
        <w:rPr>
          <w:spacing w:val="-11"/>
        </w:rPr>
        <w:t>不得</w:t>
      </w:r>
      <w:r>
        <w:rPr/>
        <w:t xml:space="preserve"> </w:t>
      </w:r>
      <w:r>
        <w:rPr>
          <w:spacing w:val="-13"/>
        </w:rPr>
        <w:t>直接与发包人进行结算或从发包人领取款项。否则，</w:t>
      </w:r>
      <w:r>
        <w:rPr>
          <w:spacing w:val="-13"/>
        </w:rPr>
        <w:t xml:space="preserve"> </w:t>
      </w:r>
      <w:r>
        <w:rPr>
          <w:spacing w:val="-13"/>
        </w:rPr>
        <w:t>给甲方造成损失的，</w:t>
      </w:r>
      <w:r>
        <w:rPr>
          <w:spacing w:val="29"/>
        </w:rPr>
        <w:t xml:space="preserve"> </w:t>
      </w:r>
      <w:r>
        <w:rPr>
          <w:spacing w:val="-13"/>
        </w:rPr>
        <w:t>乙方承担赔偿责任，</w:t>
      </w:r>
    </w:p>
    <w:p>
      <w:pPr>
        <w:pStyle w:val="BodyText"/>
        <w:ind w:left="11"/>
        <w:spacing w:line="217" w:lineRule="auto"/>
        <w:rPr/>
      </w:pPr>
      <w:r>
        <w:rPr>
          <w:spacing w:val="-2"/>
        </w:rPr>
        <w:t>并由乙方另行支付本合同价款</w:t>
      </w:r>
      <w:r>
        <w:rPr>
          <w:spacing w:val="-33"/>
        </w:rPr>
        <w:t xml:space="preserve"> </w:t>
      </w:r>
      <w:r>
        <w:rPr>
          <w:rFonts w:ascii="SimSun" w:hAnsi="SimSun" w:eastAsia="SimSun" w:cs="SimSun"/>
          <w:spacing w:val="-2"/>
        </w:rPr>
        <w:t>15%</w:t>
      </w:r>
      <w:r>
        <w:rPr>
          <w:spacing w:val="-2"/>
        </w:rPr>
        <w:t>的违约金给甲方；且甲方有</w:t>
      </w:r>
      <w:r>
        <w:rPr>
          <w:spacing w:val="-3"/>
        </w:rPr>
        <w:t>权单方不经催告解除合同。</w:t>
      </w:r>
    </w:p>
    <w:p>
      <w:pPr>
        <w:pStyle w:val="BodyText"/>
        <w:ind w:left="7" w:right="185" w:firstLine="476"/>
        <w:spacing w:before="140" w:line="323" w:lineRule="auto"/>
        <w:rPr/>
      </w:pPr>
      <w:r>
        <w:rPr>
          <w:rFonts w:ascii="SimSun" w:hAnsi="SimSun" w:eastAsia="SimSun" w:cs="SimSun"/>
          <w:spacing w:val="-5"/>
        </w:rPr>
        <w:t>4.2.9</w:t>
      </w:r>
      <w:r>
        <w:rPr>
          <w:rFonts w:ascii="SimSun" w:hAnsi="SimSun" w:eastAsia="SimSun" w:cs="SimSun"/>
          <w:spacing w:val="-45"/>
        </w:rPr>
        <w:t xml:space="preserve"> </w:t>
      </w:r>
      <w:r>
        <w:rPr>
          <w:spacing w:val="-5"/>
        </w:rPr>
        <w:t>从甲方提供的接水点以后的水管由乙方自行采购</w:t>
      </w:r>
      <w:r>
        <w:rPr>
          <w:spacing w:val="-6"/>
        </w:rPr>
        <w:t>架设，</w:t>
      </w:r>
      <w:r>
        <w:rPr>
          <w:spacing w:val="43"/>
        </w:rPr>
        <w:t xml:space="preserve"> </w:t>
      </w:r>
      <w:r>
        <w:rPr>
          <w:spacing w:val="-6"/>
        </w:rPr>
        <w:t>架设布置必须符合有关规</w:t>
      </w:r>
      <w:r>
        <w:rPr/>
        <w:t xml:space="preserve"> </w:t>
      </w:r>
      <w:r>
        <w:rPr>
          <w:spacing w:val="-12"/>
        </w:rPr>
        <w:t>程规范及发包人、甲方的相关文件要求；</w:t>
      </w:r>
      <w:r>
        <w:rPr>
          <w:spacing w:val="83"/>
        </w:rPr>
        <w:t xml:space="preserve"> </w:t>
      </w:r>
      <w:r>
        <w:rPr>
          <w:spacing w:val="-12"/>
        </w:rPr>
        <w:t>乙方承</w:t>
      </w:r>
      <w:r>
        <w:rPr>
          <w:spacing w:val="-13"/>
        </w:rPr>
        <w:t>担水电费，</w:t>
      </w:r>
      <w:r>
        <w:rPr>
          <w:spacing w:val="76"/>
        </w:rPr>
        <w:t xml:space="preserve"> </w:t>
      </w:r>
      <w:r>
        <w:rPr>
          <w:spacing w:val="-13"/>
        </w:rPr>
        <w:t>甲方在支付乙方款项时扣除。乙</w:t>
      </w:r>
      <w:r>
        <w:rPr/>
        <w:t xml:space="preserve"> </w:t>
      </w:r>
      <w:r>
        <w:rPr>
          <w:spacing w:val="-12"/>
        </w:rPr>
        <w:t>方施工、生产、生活用电按表计量，</w:t>
      </w:r>
      <w:r>
        <w:rPr>
          <w:spacing w:val="79"/>
        </w:rPr>
        <w:t xml:space="preserve"> </w:t>
      </w:r>
      <w:r>
        <w:rPr>
          <w:spacing w:val="-12"/>
        </w:rPr>
        <w:t>由甲方按月抄表，</w:t>
      </w:r>
      <w:r>
        <w:rPr>
          <w:spacing w:val="75"/>
        </w:rPr>
        <w:t xml:space="preserve"> </w:t>
      </w:r>
      <w:r>
        <w:rPr>
          <w:spacing w:val="-12"/>
        </w:rPr>
        <w:t>电价</w:t>
      </w:r>
      <w:r>
        <w:rPr>
          <w:spacing w:val="-13"/>
        </w:rPr>
        <w:t>按供电部门公布的价格执行。乙</w:t>
      </w:r>
      <w:r>
        <w:rPr/>
        <w:t xml:space="preserve"> </w:t>
      </w:r>
      <w:r>
        <w:rPr>
          <w:spacing w:val="-15"/>
        </w:rPr>
        <w:t>方应自配发电设备，</w:t>
      </w:r>
      <w:r>
        <w:rPr>
          <w:spacing w:val="68"/>
        </w:rPr>
        <w:t xml:space="preserve"> </w:t>
      </w:r>
      <w:r>
        <w:rPr>
          <w:spacing w:val="-15"/>
        </w:rPr>
        <w:t>以保障作业，</w:t>
      </w:r>
      <w:r>
        <w:rPr>
          <w:spacing w:val="31"/>
        </w:rPr>
        <w:t xml:space="preserve"> </w:t>
      </w:r>
      <w:r>
        <w:rPr>
          <w:spacing w:val="-15"/>
        </w:rPr>
        <w:t>乙方不得以停电为由停工，</w:t>
      </w:r>
      <w:r>
        <w:rPr>
          <w:spacing w:val="43"/>
        </w:rPr>
        <w:t xml:space="preserve"> </w:t>
      </w:r>
      <w:r>
        <w:rPr>
          <w:spacing w:val="-15"/>
        </w:rPr>
        <w:t>并不得向甲方主张停工窝</w:t>
      </w:r>
      <w:r>
        <w:rPr>
          <w:spacing w:val="-16"/>
        </w:rPr>
        <w:t>工损</w:t>
      </w:r>
    </w:p>
    <w:p>
      <w:pPr>
        <w:pStyle w:val="BodyText"/>
        <w:ind w:left="16"/>
        <w:spacing w:before="1" w:line="218" w:lineRule="auto"/>
        <w:rPr/>
      </w:pPr>
      <w:r>
        <w:rPr>
          <w:spacing w:val="-16"/>
        </w:rPr>
        <w:t>失等。</w:t>
      </w:r>
    </w:p>
    <w:p>
      <w:pPr>
        <w:pStyle w:val="BodyText"/>
        <w:ind w:left="25" w:firstLine="458"/>
        <w:spacing w:before="135" w:line="323" w:lineRule="auto"/>
        <w:rPr/>
      </w:pPr>
      <w:r>
        <w:rPr>
          <w:rFonts w:ascii="SimSun" w:hAnsi="SimSun" w:eastAsia="SimSun" w:cs="SimSun"/>
          <w:spacing w:val="-3"/>
        </w:rPr>
        <w:t>4.2.10 </w:t>
      </w:r>
      <w:r>
        <w:rPr>
          <w:spacing w:val="-3"/>
        </w:rPr>
        <w:t>乙方进场人员必须遵纪守法，遵守当地的乡风民俗和村规民约，如有违反造成</w:t>
      </w:r>
      <w:r>
        <w:rPr>
          <w:spacing w:val="-3"/>
        </w:rPr>
        <w:t xml:space="preserve">   </w:t>
      </w:r>
      <w:r>
        <w:rPr>
          <w:spacing w:val="-15"/>
        </w:rPr>
        <w:t>的一切民事、刑事、经济责任由乙方负全责，</w:t>
      </w:r>
      <w:r>
        <w:rPr>
          <w:spacing w:val="-15"/>
        </w:rPr>
        <w:t xml:space="preserve"> </w:t>
      </w:r>
      <w:r>
        <w:rPr>
          <w:spacing w:val="-15"/>
        </w:rPr>
        <w:t>同时乙方向甲方支付违约罚金</w:t>
      </w:r>
      <w:r>
        <w:rPr>
          <w:spacing w:val="-25"/>
        </w:rPr>
        <w:t xml:space="preserve"> </w:t>
      </w:r>
      <w:r>
        <w:rPr>
          <w:rFonts w:ascii="SimSun" w:hAnsi="SimSun" w:eastAsia="SimSun" w:cs="SimSun"/>
          <w:spacing w:val="-15"/>
        </w:rPr>
        <w:t>1000.00</w:t>
      </w:r>
      <w:r>
        <w:rPr>
          <w:rFonts w:ascii="SimSun" w:hAnsi="SimSun" w:eastAsia="SimSun" w:cs="SimSun"/>
          <w:spacing w:val="-42"/>
        </w:rPr>
        <w:t xml:space="preserve"> </w:t>
      </w:r>
      <w:r>
        <w:rPr>
          <w:spacing w:val="-15"/>
        </w:rPr>
        <w:t>元</w:t>
      </w:r>
      <w:r>
        <w:rPr>
          <w:rFonts w:ascii="SimSun" w:hAnsi="SimSun" w:eastAsia="SimSun" w:cs="SimSun"/>
          <w:spacing w:val="-15"/>
        </w:rPr>
        <w:t>/</w:t>
      </w:r>
      <w:r>
        <w:rPr>
          <w:spacing w:val="-15"/>
        </w:rPr>
        <w:t>人·次，</w:t>
      </w:r>
      <w:r>
        <w:rPr/>
        <w:t xml:space="preserve"> </w:t>
      </w:r>
      <w:r>
        <w:rPr>
          <w:spacing w:val="-6"/>
        </w:rPr>
        <w:t>甲方并有权单方不经催告解除合同。乙方应及时处理其与他人之间的与</w:t>
      </w:r>
      <w:r>
        <w:rPr>
          <w:spacing w:val="-7"/>
        </w:rPr>
        <w:t>本工作有关纠纷，</w:t>
      </w:r>
      <w:r>
        <w:rPr>
          <w:spacing w:val="53"/>
        </w:rPr>
        <w:t xml:space="preserve"> </w:t>
      </w:r>
      <w:r>
        <w:rPr>
          <w:spacing w:val="-7"/>
        </w:rPr>
        <w:t>以</w:t>
      </w:r>
    </w:p>
    <w:p>
      <w:pPr>
        <w:pStyle w:val="BodyText"/>
        <w:ind w:left="1"/>
        <w:spacing w:before="1" w:line="217" w:lineRule="auto"/>
        <w:rPr/>
      </w:pPr>
      <w:r>
        <w:rPr>
          <w:spacing w:val="-5"/>
        </w:rPr>
        <w:t>使甲方避免损失、诉讼。</w:t>
      </w:r>
    </w:p>
    <w:p>
      <w:pPr>
        <w:pStyle w:val="BodyText"/>
        <w:ind w:right="185" w:firstLine="483"/>
        <w:spacing w:before="138" w:line="323" w:lineRule="auto"/>
        <w:rPr/>
      </w:pPr>
      <w:r>
        <w:rPr>
          <w:rFonts w:ascii="SimSun" w:hAnsi="SimSun" w:eastAsia="SimSun" w:cs="SimSun"/>
        </w:rPr>
        <w:t>4.2.11 </w:t>
      </w:r>
      <w:r>
        <w:rPr/>
        <w:t>乙方应服从甲方管理，若发生乙方对甲方、监理、发包人或设计相关人员进行</w:t>
      </w:r>
      <w:r>
        <w:rPr>
          <w:spacing w:val="17"/>
        </w:rPr>
        <w:t xml:space="preserve"> </w:t>
      </w:r>
      <w:r>
        <w:rPr>
          <w:spacing w:val="-9"/>
        </w:rPr>
        <w:t>贿赂、威胁、恐吓等不良行为，</w:t>
      </w:r>
      <w:r>
        <w:rPr>
          <w:spacing w:val="76"/>
        </w:rPr>
        <w:t xml:space="preserve"> </w:t>
      </w:r>
      <w:r>
        <w:rPr>
          <w:spacing w:val="-9"/>
        </w:rPr>
        <w:t>乙方每次向甲方支付人民币</w:t>
      </w:r>
      <w:r>
        <w:rPr>
          <w:spacing w:val="-48"/>
        </w:rPr>
        <w:t xml:space="preserve"> </w:t>
      </w:r>
      <w:r>
        <w:rPr>
          <w:rFonts w:ascii="SimSun" w:hAnsi="SimSun" w:eastAsia="SimSun" w:cs="SimSun"/>
          <w:spacing w:val="-9"/>
        </w:rPr>
        <w:t>2</w:t>
      </w:r>
      <w:r>
        <w:rPr>
          <w:rFonts w:ascii="SimSun" w:hAnsi="SimSun" w:eastAsia="SimSun" w:cs="SimSun"/>
          <w:spacing w:val="-37"/>
        </w:rPr>
        <w:t xml:space="preserve"> </w:t>
      </w:r>
      <w:r>
        <w:rPr>
          <w:spacing w:val="-9"/>
        </w:rPr>
        <w:t>万元以上</w:t>
      </w:r>
      <w:r>
        <w:rPr>
          <w:spacing w:val="-46"/>
        </w:rPr>
        <w:t xml:space="preserve"> </w:t>
      </w:r>
      <w:r>
        <w:rPr>
          <w:rFonts w:ascii="SimSun" w:hAnsi="SimSun" w:eastAsia="SimSun" w:cs="SimSun"/>
          <w:spacing w:val="-9"/>
        </w:rPr>
        <w:t>5</w:t>
      </w:r>
      <w:r>
        <w:rPr>
          <w:rFonts w:ascii="SimSun" w:hAnsi="SimSun" w:eastAsia="SimSun" w:cs="SimSun"/>
          <w:spacing w:val="-38"/>
        </w:rPr>
        <w:t xml:space="preserve"> </w:t>
      </w:r>
      <w:r>
        <w:rPr>
          <w:spacing w:val="-9"/>
        </w:rPr>
        <w:t>万元以下的违约罚</w:t>
      </w:r>
      <w:r>
        <w:rPr/>
        <w:t xml:space="preserve"> </w:t>
      </w:r>
      <w:r>
        <w:rPr>
          <w:spacing w:val="-14"/>
        </w:rPr>
        <w:t>金，</w:t>
      </w:r>
      <w:r>
        <w:rPr>
          <w:spacing w:val="-14"/>
        </w:rPr>
        <w:t xml:space="preserve"> </w:t>
      </w:r>
      <w:r>
        <w:rPr>
          <w:spacing w:val="-14"/>
        </w:rPr>
        <w:t>甲方有权勒令相关人员退场，</w:t>
      </w:r>
      <w:r>
        <w:rPr>
          <w:spacing w:val="62"/>
        </w:rPr>
        <w:t xml:space="preserve"> </w:t>
      </w:r>
      <w:r>
        <w:rPr>
          <w:spacing w:val="-14"/>
        </w:rPr>
        <w:t>并给予警告；</w:t>
      </w:r>
      <w:r>
        <w:rPr>
          <w:spacing w:val="59"/>
        </w:rPr>
        <w:t xml:space="preserve"> </w:t>
      </w:r>
      <w:r>
        <w:rPr>
          <w:spacing w:val="-14"/>
        </w:rPr>
        <w:t>若出现乙方围攻、殴打甲方、监理、发包人</w:t>
      </w:r>
      <w:r>
        <w:rPr/>
        <w:t xml:space="preserve"> </w:t>
      </w:r>
      <w:r>
        <w:rPr>
          <w:spacing w:val="-7"/>
        </w:rPr>
        <w:t>或设计相关人员等恶性事件，</w:t>
      </w:r>
      <w:r>
        <w:rPr>
          <w:spacing w:val="107"/>
        </w:rPr>
        <w:t xml:space="preserve"> </w:t>
      </w:r>
      <w:r>
        <w:rPr>
          <w:spacing w:val="-7"/>
        </w:rPr>
        <w:t>乙方每次向甲方支付不少于</w:t>
      </w:r>
      <w:r>
        <w:rPr>
          <w:spacing w:val="-29"/>
        </w:rPr>
        <w:t xml:space="preserve"> </w:t>
      </w:r>
      <w:r>
        <w:rPr>
          <w:rFonts w:ascii="SimSun" w:hAnsi="SimSun" w:eastAsia="SimSun" w:cs="SimSun"/>
          <w:spacing w:val="-7"/>
        </w:rPr>
        <w:t>10</w:t>
      </w:r>
      <w:r>
        <w:rPr>
          <w:rFonts w:ascii="SimSun" w:hAnsi="SimSun" w:eastAsia="SimSun" w:cs="SimSun"/>
          <w:spacing w:val="-37"/>
        </w:rPr>
        <w:t xml:space="preserve"> </w:t>
      </w:r>
      <w:r>
        <w:rPr>
          <w:spacing w:val="-7"/>
        </w:rPr>
        <w:t>万元人民币的违约罚金，情节</w:t>
      </w:r>
      <w:r>
        <w:rPr/>
        <w:t xml:space="preserve"> </w:t>
      </w:r>
      <w:r>
        <w:rPr>
          <w:spacing w:val="-14"/>
        </w:rPr>
        <w:t>严重者，</w:t>
      </w:r>
      <w:r>
        <w:rPr>
          <w:spacing w:val="25"/>
        </w:rPr>
        <w:t xml:space="preserve"> </w:t>
      </w:r>
      <w:r>
        <w:rPr>
          <w:spacing w:val="-14"/>
        </w:rPr>
        <w:t>甲方有权单方不经催告解除合同，</w:t>
      </w:r>
      <w:r>
        <w:rPr>
          <w:spacing w:val="43"/>
        </w:rPr>
        <w:t xml:space="preserve"> </w:t>
      </w:r>
      <w:r>
        <w:rPr>
          <w:spacing w:val="-14"/>
        </w:rPr>
        <w:t>并要求乙方清理退场，</w:t>
      </w:r>
      <w:r>
        <w:rPr>
          <w:spacing w:val="42"/>
        </w:rPr>
        <w:t xml:space="preserve"> </w:t>
      </w:r>
      <w:r>
        <w:rPr>
          <w:spacing w:val="-14"/>
        </w:rPr>
        <w:t>并由乙方承担由此</w:t>
      </w:r>
      <w:r>
        <w:rPr>
          <w:spacing w:val="-15"/>
        </w:rPr>
        <w:t>带来的</w:t>
      </w:r>
    </w:p>
    <w:p>
      <w:pPr>
        <w:pStyle w:val="BodyText"/>
        <w:ind w:left="19"/>
        <w:spacing w:line="214" w:lineRule="auto"/>
        <w:rPr/>
      </w:pPr>
      <w:r>
        <w:rPr>
          <w:spacing w:val="-2"/>
        </w:rPr>
        <w:t>一切损失（含违约罚金）和不利后果，在上述过程中不免除乙方应承担的刑事责任。</w:t>
      </w:r>
    </w:p>
    <w:p>
      <w:pPr>
        <w:pStyle w:val="BodyText"/>
        <w:ind w:left="483"/>
        <w:spacing w:before="142" w:line="417" w:lineRule="exact"/>
        <w:rPr/>
      </w:pPr>
      <w:r>
        <w:rPr>
          <w:rFonts w:ascii="SimSun" w:hAnsi="SimSun" w:eastAsia="SimSun" w:cs="SimSun"/>
          <w:position w:val="13"/>
        </w:rPr>
        <w:t>4.2.12 </w:t>
      </w:r>
      <w:r>
        <w:rPr>
          <w:position w:val="13"/>
        </w:rPr>
        <w:t>乙方应积极配合甲方、监理、发包人或第三方检测单位对工程项目的各种取样</w:t>
      </w:r>
    </w:p>
    <w:p>
      <w:pPr>
        <w:pStyle w:val="BodyText"/>
        <w:ind w:left="2"/>
        <w:spacing w:before="1" w:line="215" w:lineRule="auto"/>
        <w:rPr/>
      </w:pPr>
      <w:r>
        <w:rPr>
          <w:spacing w:val="-2"/>
        </w:rPr>
        <w:t>试验工作，认真配合甲方收集施工数据等，且不能以此为由向甲方索要任何费用。</w:t>
      </w:r>
    </w:p>
    <w:p>
      <w:pPr>
        <w:pStyle w:val="BodyText"/>
        <w:ind w:left="14" w:right="185" w:firstLine="468"/>
        <w:spacing w:before="140" w:line="324" w:lineRule="auto"/>
        <w:rPr/>
      </w:pPr>
      <w:r>
        <w:rPr>
          <w:rFonts w:ascii="SimSun" w:hAnsi="SimSun" w:eastAsia="SimSun" w:cs="SimSun"/>
        </w:rPr>
        <w:t>4.2.13 </w:t>
      </w:r>
      <w:r>
        <w:rPr/>
        <w:t>乙方签订本合同后，视为乙方已经对现场作业环境进行了充分勘察、了解、认</w:t>
      </w:r>
      <w:r>
        <w:rPr>
          <w:spacing w:val="3"/>
        </w:rPr>
        <w:t xml:space="preserve"> </w:t>
      </w:r>
      <w:r>
        <w:rPr>
          <w:spacing w:val="-13"/>
        </w:rPr>
        <w:t>识，</w:t>
      </w:r>
      <w:r>
        <w:rPr>
          <w:spacing w:val="-47"/>
        </w:rPr>
        <w:t xml:space="preserve"> </w:t>
      </w:r>
      <w:r>
        <w:rPr>
          <w:spacing w:val="-13"/>
        </w:rPr>
        <w:t>除甲方要求，</w:t>
      </w:r>
      <w:r>
        <w:rPr>
          <w:spacing w:val="35"/>
        </w:rPr>
        <w:t xml:space="preserve"> </w:t>
      </w:r>
      <w:r>
        <w:rPr>
          <w:spacing w:val="-13"/>
        </w:rPr>
        <w:t>或政策与法律法规规定不得继续施工外，</w:t>
      </w:r>
      <w:r>
        <w:rPr>
          <w:spacing w:val="68"/>
        </w:rPr>
        <w:t xml:space="preserve"> </w:t>
      </w:r>
      <w:r>
        <w:rPr>
          <w:spacing w:val="-13"/>
        </w:rPr>
        <w:t>乙方不得以外围影响干</w:t>
      </w:r>
      <w:r>
        <w:rPr>
          <w:spacing w:val="-14"/>
        </w:rPr>
        <w:t>扰施工等</w:t>
      </w:r>
    </w:p>
    <w:p>
      <w:pPr>
        <w:pStyle w:val="BodyText"/>
        <w:ind w:left="7"/>
        <w:spacing w:line="218" w:lineRule="auto"/>
        <w:rPr/>
      </w:pPr>
      <w:r>
        <w:rPr>
          <w:spacing w:val="-10"/>
        </w:rPr>
        <w:t>理由停工。</w:t>
      </w:r>
    </w:p>
    <w:p>
      <w:pPr>
        <w:pStyle w:val="BodyText"/>
        <w:ind w:left="496"/>
        <w:spacing w:before="136" w:line="216" w:lineRule="auto"/>
        <w:rPr/>
      </w:pPr>
      <w:r>
        <w:rPr>
          <w14:textOutline w14:w="3048" w14:cap="flat" w14:cmpd="sng">
            <w14:solidFill>
              <w14:srgbClr w14:val="000000"/>
            </w14:solidFill>
            <w14:prstDash w14:val="solid"/>
            <w14:miter w14:lim="1"/>
          </w14:textOutline>
          <w:spacing w:val="-4"/>
        </w:rPr>
        <w:t>第五条</w:t>
      </w:r>
      <w:r>
        <w:rPr>
          <w:spacing w:val="6"/>
        </w:rPr>
        <w:t xml:space="preserve">   </w:t>
      </w:r>
      <w:r>
        <w:rPr>
          <w14:textOutline w14:w="3048" w14:cap="flat" w14:cmpd="sng">
            <w14:solidFill>
              <w14:srgbClr w14:val="000000"/>
            </w14:solidFill>
            <w14:prstDash w14:val="solid"/>
            <w14:miter w14:lim="1"/>
          </w14:textOutline>
          <w:spacing w:val="-4"/>
        </w:rPr>
        <w:t>维修与保养</w:t>
      </w:r>
    </w:p>
    <w:p>
      <w:pPr>
        <w:pStyle w:val="BodyText"/>
        <w:ind w:left="489"/>
        <w:spacing w:before="139" w:line="420" w:lineRule="exact"/>
        <w:rPr/>
      </w:pPr>
      <w:r>
        <w:rPr>
          <w:rFonts w:ascii="SimSun" w:hAnsi="SimSun" w:eastAsia="SimSun" w:cs="SimSun"/>
          <w:spacing w:val="-7"/>
          <w:position w:val="13"/>
        </w:rPr>
        <w:t>5.1</w:t>
      </w:r>
      <w:r>
        <w:rPr>
          <w:rFonts w:ascii="SimSun" w:hAnsi="SimSun" w:eastAsia="SimSun" w:cs="SimSun"/>
          <w:spacing w:val="-33"/>
          <w:position w:val="13"/>
        </w:rPr>
        <w:t xml:space="preserve"> </w:t>
      </w:r>
      <w:r>
        <w:rPr>
          <w:spacing w:val="-7"/>
          <w:position w:val="13"/>
        </w:rPr>
        <w:t>本合同约定由乙方操作并维护租赁机械，</w:t>
      </w:r>
      <w:r>
        <w:rPr>
          <w:spacing w:val="84"/>
          <w:position w:val="13"/>
        </w:rPr>
        <w:t xml:space="preserve"> </w:t>
      </w:r>
      <w:r>
        <w:rPr>
          <w:spacing w:val="-7"/>
          <w:position w:val="13"/>
        </w:rPr>
        <w:t>乙方应按机械运营、操作规程配备符合上</w:t>
      </w:r>
    </w:p>
    <w:p>
      <w:pPr>
        <w:pStyle w:val="BodyText"/>
        <w:ind w:left="37"/>
        <w:spacing w:before="1" w:line="215" w:lineRule="auto"/>
        <w:rPr/>
      </w:pPr>
      <w:r>
        <w:rPr>
          <w:spacing w:val="-6"/>
        </w:rPr>
        <w:t>岗条件的操作、维护、指挥等人员。</w:t>
      </w:r>
    </w:p>
    <w:p>
      <w:pPr>
        <w:pStyle w:val="BodyText"/>
        <w:ind w:left="489"/>
        <w:spacing w:before="140" w:line="420" w:lineRule="exact"/>
        <w:rPr/>
      </w:pPr>
      <w:r>
        <w:rPr>
          <w:rFonts w:ascii="SimSun" w:hAnsi="SimSun" w:eastAsia="SimSun" w:cs="SimSun"/>
          <w:spacing w:val="-13"/>
          <w:position w:val="13"/>
        </w:rPr>
        <w:t>5.2 </w:t>
      </w:r>
      <w:r>
        <w:rPr>
          <w:spacing w:val="-13"/>
          <w:position w:val="13"/>
        </w:rPr>
        <w:t>乙方应提供完好设备进场，</w:t>
      </w:r>
      <w:r>
        <w:rPr>
          <w:spacing w:val="-13"/>
          <w:position w:val="13"/>
        </w:rPr>
        <w:t xml:space="preserve"> </w:t>
      </w:r>
      <w:r>
        <w:rPr>
          <w:spacing w:val="-13"/>
          <w:position w:val="13"/>
        </w:rPr>
        <w:t>在租赁期间，</w:t>
      </w:r>
      <w:r>
        <w:rPr>
          <w:spacing w:val="40"/>
          <w:position w:val="13"/>
        </w:rPr>
        <w:t xml:space="preserve"> </w:t>
      </w:r>
      <w:r>
        <w:rPr>
          <w:spacing w:val="-13"/>
          <w:position w:val="13"/>
        </w:rPr>
        <w:t>甲方应合理安排机械设备维修与保养作业。</w:t>
      </w:r>
    </w:p>
    <w:p>
      <w:pPr>
        <w:pStyle w:val="BodyText"/>
        <w:ind w:left="33"/>
        <w:spacing w:before="1" w:line="215" w:lineRule="auto"/>
        <w:rPr/>
      </w:pPr>
      <w:r>
        <w:rPr>
          <w:spacing w:val="-10"/>
        </w:rPr>
        <w:t>因故障造成机械设备无法运行时，</w:t>
      </w:r>
      <w:r>
        <w:rPr>
          <w:spacing w:val="54"/>
        </w:rPr>
        <w:t xml:space="preserve"> </w:t>
      </w:r>
      <w:r>
        <w:rPr>
          <w:spacing w:val="-10"/>
        </w:rPr>
        <w:t>乙方应自接到通知</w:t>
      </w:r>
      <w:r>
        <w:rPr>
          <w:spacing w:val="-11"/>
        </w:rPr>
        <w:t>时起</w:t>
      </w:r>
      <w:r>
        <w:rPr>
          <w:spacing w:val="-50"/>
        </w:rPr>
        <w:t xml:space="preserve"> </w:t>
      </w:r>
      <w:r>
        <w:rPr>
          <w:rFonts w:ascii="SimSun" w:hAnsi="SimSun" w:eastAsia="SimSun" w:cs="SimSun"/>
          <w:u w:val="single" w:color="auto"/>
          <w:spacing w:val="-11"/>
        </w:rPr>
        <w:t>8</w:t>
      </w:r>
      <w:r>
        <w:rPr>
          <w:rFonts w:ascii="SimSun" w:hAnsi="SimSun" w:eastAsia="SimSun" w:cs="SimSun"/>
          <w:u w:val="single" w:color="auto"/>
          <w:spacing w:val="-49"/>
        </w:rPr>
        <w:t xml:space="preserve"> </w:t>
      </w:r>
      <w:r>
        <w:rPr>
          <w:spacing w:val="-11"/>
        </w:rPr>
        <w:t>小时内到达现场维修，</w:t>
      </w:r>
      <w:r>
        <w:rPr>
          <w:spacing w:val="-11"/>
        </w:rPr>
        <w:t xml:space="preserve">  </w:t>
      </w:r>
      <w:r>
        <w:rPr>
          <w:rFonts w:ascii="SimSun" w:hAnsi="SimSun" w:eastAsia="SimSun" w:cs="SimSun"/>
          <w:u w:val="single" w:color="auto"/>
          <w:spacing w:val="-106"/>
        </w:rPr>
        <w:t xml:space="preserve"> </w:t>
      </w:r>
      <w:r>
        <w:rPr>
          <w:rFonts w:ascii="SimSun" w:hAnsi="SimSun" w:eastAsia="SimSun" w:cs="SimSun"/>
          <w:u w:val="single" w:color="auto"/>
          <w:spacing w:val="-11"/>
        </w:rPr>
        <w:t>36 </w:t>
      </w:r>
      <w:r>
        <w:rPr>
          <w:spacing w:val="-11"/>
        </w:rPr>
        <w:t>小时</w:t>
      </w:r>
    </w:p>
    <w:p>
      <w:pPr>
        <w:spacing w:line="215" w:lineRule="auto"/>
        <w:sectPr>
          <w:footerReference w:type="default" r:id="rId12"/>
          <w:pgSz w:w="11905" w:h="16840"/>
          <w:pgMar w:top="1431" w:right="947" w:bottom="1156" w:left="1262" w:header="0" w:footer="995" w:gutter="0"/>
        </w:sectPr>
        <w:rPr/>
      </w:pPr>
    </w:p>
    <w:p>
      <w:pPr>
        <w:pStyle w:val="BodyText"/>
        <w:ind w:right="33" w:firstLine="35"/>
        <w:spacing w:before="136" w:line="324" w:lineRule="auto"/>
        <w:jc w:val="both"/>
        <w:rPr/>
      </w:pPr>
      <w:r>
        <w:rPr>
          <w:spacing w:val="-2"/>
        </w:rPr>
        <w:t>内未能修复的，甲方将有权根据对工程进度、质量的影响等实际情况，</w:t>
      </w:r>
      <w:r>
        <w:rPr>
          <w:spacing w:val="-3"/>
        </w:rPr>
        <w:t>要求乙方更换设备、</w:t>
      </w:r>
      <w:r>
        <w:rPr/>
        <w:t xml:space="preserve"> </w:t>
      </w:r>
      <w:r>
        <w:rPr>
          <w:spacing w:val="-11"/>
        </w:rPr>
        <w:t>提前与乙方解除合同，</w:t>
      </w:r>
      <w:r>
        <w:rPr>
          <w:spacing w:val="66"/>
        </w:rPr>
        <w:t xml:space="preserve"> </w:t>
      </w:r>
      <w:r>
        <w:rPr>
          <w:spacing w:val="-11"/>
        </w:rPr>
        <w:t>因更换设备、提前解除合同带来费用损失由乙方承担，</w:t>
      </w:r>
      <w:r>
        <w:rPr>
          <w:spacing w:val="41"/>
        </w:rPr>
        <w:t xml:space="preserve"> </w:t>
      </w:r>
      <w:r>
        <w:rPr>
          <w:spacing w:val="-11"/>
        </w:rPr>
        <w:t>且由于机械故</w:t>
      </w:r>
    </w:p>
    <w:p>
      <w:pPr>
        <w:pStyle w:val="BodyText"/>
        <w:ind w:left="16"/>
        <w:spacing w:line="216" w:lineRule="auto"/>
        <w:rPr/>
      </w:pPr>
      <w:r>
        <w:rPr>
          <w:spacing w:val="-5"/>
        </w:rPr>
        <w:t>障给甲方造成的损失由乙方承担。</w:t>
      </w:r>
    </w:p>
    <w:p>
      <w:pPr>
        <w:pStyle w:val="BodyText"/>
        <w:ind w:left="495"/>
        <w:spacing w:before="138" w:line="216" w:lineRule="auto"/>
        <w:rPr/>
      </w:pPr>
      <w:r>
        <w:rPr>
          <w14:textOutline w14:w="3048" w14:cap="flat" w14:cmpd="sng">
            <w14:solidFill>
              <w14:srgbClr w14:val="000000"/>
            </w14:solidFill>
            <w14:prstDash w14:val="solid"/>
            <w14:miter w14:lim="1"/>
          </w14:textOutline>
          <w:spacing w:val="-5"/>
        </w:rPr>
        <w:t>第六条</w:t>
      </w:r>
      <w:r>
        <w:rPr>
          <w:spacing w:val="3"/>
        </w:rPr>
        <w:t xml:space="preserve">   </w:t>
      </w:r>
      <w:r>
        <w:rPr>
          <w14:textOutline w14:w="3048" w14:cap="flat" w14:cmpd="sng">
            <w14:solidFill>
              <w14:srgbClr w14:val="000000"/>
            </w14:solidFill>
            <w14:prstDash w14:val="solid"/>
            <w14:miter w14:lim="1"/>
          </w14:textOutline>
          <w:spacing w:val="-5"/>
        </w:rPr>
        <w:t>保险</w:t>
      </w:r>
    </w:p>
    <w:p>
      <w:pPr>
        <w:pStyle w:val="BodyText"/>
        <w:ind w:left="2" w:right="75" w:firstLine="481"/>
        <w:spacing w:before="139" w:line="323" w:lineRule="auto"/>
        <w:rPr/>
      </w:pPr>
      <w:r>
        <w:rPr>
          <w:rFonts w:ascii="SimSun" w:hAnsi="SimSun" w:eastAsia="SimSun" w:cs="SimSun"/>
          <w:spacing w:val="-7"/>
        </w:rPr>
        <w:t>6.1</w:t>
      </w:r>
      <w:r>
        <w:rPr>
          <w:rFonts w:ascii="SimSun" w:hAnsi="SimSun" w:eastAsia="SimSun" w:cs="SimSun"/>
          <w:spacing w:val="42"/>
        </w:rPr>
        <w:t xml:space="preserve"> </w:t>
      </w:r>
      <w:r>
        <w:rPr>
          <w:spacing w:val="-7"/>
        </w:rPr>
        <w:t>乙方应自行为其与本合同有关工作的人员、施</w:t>
      </w:r>
      <w:r>
        <w:rPr>
          <w:spacing w:val="-8"/>
        </w:rPr>
        <w:t>工机械设备购买相应保险，</w:t>
      </w:r>
      <w:r>
        <w:rPr>
          <w:spacing w:val="28"/>
        </w:rPr>
        <w:t xml:space="preserve"> </w:t>
      </w:r>
      <w:r>
        <w:rPr>
          <w:spacing w:val="-8"/>
        </w:rPr>
        <w:t>并将保险</w:t>
      </w:r>
      <w:r>
        <w:rPr/>
        <w:t xml:space="preserve"> </w:t>
      </w:r>
      <w:r>
        <w:rPr>
          <w:spacing w:val="-15"/>
        </w:rPr>
        <w:t>发票复印件上报甲方项目部备案；</w:t>
      </w:r>
      <w:r>
        <w:rPr>
          <w:spacing w:val="46"/>
        </w:rPr>
        <w:t xml:space="preserve"> </w:t>
      </w:r>
      <w:r>
        <w:rPr>
          <w:spacing w:val="-15"/>
        </w:rPr>
        <w:t>若乙方未购买，</w:t>
      </w:r>
      <w:r>
        <w:rPr>
          <w:spacing w:val="68"/>
        </w:rPr>
        <w:t xml:space="preserve"> </w:t>
      </w:r>
      <w:r>
        <w:rPr>
          <w:spacing w:val="-15"/>
        </w:rPr>
        <w:t>由此引起的一切费用和责任，</w:t>
      </w:r>
      <w:r>
        <w:rPr>
          <w:spacing w:val="34"/>
        </w:rPr>
        <w:t xml:space="preserve"> </w:t>
      </w:r>
      <w:r>
        <w:rPr>
          <w:spacing w:val="-16"/>
        </w:rPr>
        <w:t>全部由乙方</w:t>
      </w:r>
    </w:p>
    <w:p>
      <w:pPr>
        <w:pStyle w:val="BodyText"/>
        <w:ind w:left="46"/>
        <w:spacing w:before="1" w:line="215" w:lineRule="auto"/>
        <w:rPr/>
      </w:pPr>
      <w:r>
        <w:rPr>
          <w:spacing w:val="-17"/>
        </w:rPr>
        <w:t>自行承担。</w:t>
      </w:r>
    </w:p>
    <w:p>
      <w:pPr>
        <w:pStyle w:val="BodyText"/>
        <w:ind w:right="54"/>
        <w:spacing w:before="140" w:line="420" w:lineRule="exact"/>
        <w:jc w:val="right"/>
        <w:rPr/>
      </w:pPr>
      <w:r>
        <w:rPr>
          <w:rFonts w:ascii="SimSun" w:hAnsi="SimSun" w:eastAsia="SimSun" w:cs="SimSun"/>
          <w:spacing w:val="-12"/>
          <w:position w:val="13"/>
        </w:rPr>
        <w:t>6.2 </w:t>
      </w:r>
      <w:r>
        <w:rPr>
          <w:spacing w:val="-12"/>
          <w:position w:val="13"/>
        </w:rPr>
        <w:t>乙方在提供机械设备租赁服务中，</w:t>
      </w:r>
      <w:r>
        <w:rPr>
          <w:spacing w:val="74"/>
          <w:position w:val="13"/>
        </w:rPr>
        <w:t xml:space="preserve"> </w:t>
      </w:r>
      <w:r>
        <w:rPr>
          <w:spacing w:val="-12"/>
          <w:position w:val="13"/>
        </w:rPr>
        <w:t>造成其自身及他人人身伤害、财产损失等，</w:t>
      </w:r>
      <w:r>
        <w:rPr>
          <w:spacing w:val="88"/>
          <w:position w:val="13"/>
        </w:rPr>
        <w:t xml:space="preserve"> </w:t>
      </w:r>
      <w:r>
        <w:rPr>
          <w:spacing w:val="-12"/>
          <w:position w:val="13"/>
        </w:rPr>
        <w:t>由乙</w:t>
      </w:r>
    </w:p>
    <w:p>
      <w:pPr>
        <w:pStyle w:val="BodyText"/>
        <w:ind w:left="6"/>
        <w:spacing w:line="215" w:lineRule="auto"/>
        <w:rPr/>
      </w:pPr>
      <w:r>
        <w:rPr>
          <w:spacing w:val="-3"/>
        </w:rPr>
        <w:t>方自行处理并承担由此引起的经济责任和法律责任。</w:t>
      </w:r>
    </w:p>
    <w:p>
      <w:pPr>
        <w:pStyle w:val="BodyText"/>
        <w:ind w:left="7" w:right="63" w:firstLine="477"/>
        <w:spacing w:before="140" w:line="322" w:lineRule="auto"/>
        <w:rPr/>
      </w:pPr>
      <w:r>
        <w:rPr>
          <w:rFonts w:ascii="SimSun" w:hAnsi="SimSun" w:eastAsia="SimSun" w:cs="SimSun"/>
          <w14:textOutline w14:w="3048" w14:cap="flat" w14:cmpd="sng">
            <w14:solidFill>
              <w14:srgbClr w14:val="000000"/>
            </w14:solidFill>
            <w14:prstDash w14:val="solid"/>
            <w14:miter w14:lim="1"/>
          </w14:textOutline>
          <w:spacing w:val="-9"/>
        </w:rPr>
        <w:t>6.3</w:t>
      </w:r>
      <w:r>
        <w:rPr>
          <w:rFonts w:ascii="SimSun" w:hAnsi="SimSun" w:eastAsia="SimSun" w:cs="SimSun"/>
          <w:spacing w:val="-31"/>
        </w:rPr>
        <w:t xml:space="preserve"> </w:t>
      </w:r>
      <w:r>
        <w:rPr>
          <w:spacing w:val="-9"/>
        </w:rPr>
        <w:t>若建筑工程团体意外伤害保险由甲方统一购买，</w:t>
      </w:r>
      <w:r>
        <w:rPr>
          <w:spacing w:val="-9"/>
        </w:rPr>
        <w:t xml:space="preserve"> </w:t>
      </w:r>
      <w:r>
        <w:rPr>
          <w:spacing w:val="-9"/>
        </w:rPr>
        <w:t>但费用由乙方承担，</w:t>
      </w:r>
      <w:r>
        <w:rPr>
          <w:spacing w:val="52"/>
        </w:rPr>
        <w:t xml:space="preserve"> </w:t>
      </w:r>
      <w:r>
        <w:rPr>
          <w:spacing w:val="-9"/>
        </w:rPr>
        <w:t>按本合同暂估</w:t>
      </w:r>
      <w:r>
        <w:rPr/>
        <w:t xml:space="preserve"> </w:t>
      </w:r>
      <w:r>
        <w:rPr>
          <w:spacing w:val="4"/>
        </w:rPr>
        <w:t>租赁款所占甲方购买保险的工程造价的比例乘以甲方购买意外伤害保险的保</w:t>
      </w:r>
      <w:r>
        <w:rPr>
          <w:spacing w:val="3"/>
        </w:rPr>
        <w:t>费进行分摊保</w:t>
      </w:r>
    </w:p>
    <w:p>
      <w:pPr>
        <w:pStyle w:val="BodyText"/>
        <w:ind w:left="21"/>
        <w:spacing w:before="1" w:line="216" w:lineRule="auto"/>
        <w:rPr/>
      </w:pPr>
      <w:r>
        <w:rPr>
          <w:spacing w:val="-4"/>
        </w:rPr>
        <w:t>险费，甲方在支付乙方租赁款时一次性扣回。</w:t>
      </w:r>
    </w:p>
    <w:p>
      <w:pPr>
        <w:pStyle w:val="BodyText"/>
        <w:ind w:left="495"/>
        <w:spacing w:before="141" w:line="216" w:lineRule="auto"/>
        <w:rPr/>
      </w:pPr>
      <w:r>
        <w:rPr>
          <w14:textOutline w14:w="3048" w14:cap="flat" w14:cmpd="sng">
            <w14:solidFill>
              <w14:srgbClr w14:val="000000"/>
            </w14:solidFill>
            <w14:prstDash w14:val="solid"/>
            <w14:miter w14:lim="1"/>
          </w14:textOutline>
          <w:spacing w:val="-5"/>
        </w:rPr>
        <w:t>第七条</w:t>
      </w:r>
      <w:r>
        <w:rPr>
          <w:spacing w:val="4"/>
        </w:rPr>
        <w:t xml:space="preserve">   </w:t>
      </w:r>
      <w:r>
        <w:rPr>
          <w14:textOutline w14:w="3048" w14:cap="flat" w14:cmpd="sng">
            <w14:solidFill>
              <w14:srgbClr w14:val="000000"/>
            </w14:solidFill>
            <w14:prstDash w14:val="solid"/>
            <w14:miter w14:lim="1"/>
          </w14:textOutline>
          <w:spacing w:val="-5"/>
        </w:rPr>
        <w:t>担保</w:t>
      </w:r>
    </w:p>
    <w:p>
      <w:pPr>
        <w:pStyle w:val="BodyText"/>
        <w:ind w:left="4" w:right="75" w:firstLine="483"/>
        <w:spacing w:before="140" w:line="323" w:lineRule="auto"/>
        <w:jc w:val="both"/>
        <w:rPr/>
      </w:pPr>
      <w:r>
        <w:rPr>
          <w:rFonts w:ascii="SimSun" w:hAnsi="SimSun" w:eastAsia="SimSun" w:cs="SimSun"/>
          <w:spacing w:val="-4"/>
        </w:rPr>
        <w:t>7.1</w:t>
      </w:r>
      <w:r>
        <w:rPr>
          <w:rFonts w:ascii="SimSun" w:hAnsi="SimSun" w:eastAsia="SimSun" w:cs="SimSun"/>
          <w:spacing w:val="-51"/>
        </w:rPr>
        <w:t xml:space="preserve"> </w:t>
      </w:r>
      <w:r>
        <w:rPr>
          <w:spacing w:val="-4"/>
        </w:rPr>
        <w:t>本合同采用乙方进场的机械设备（详见租赁机械设备概况</w:t>
      </w:r>
      <w:r>
        <w:rPr>
          <w:spacing w:val="-5"/>
        </w:rPr>
        <w:t>表）</w:t>
      </w:r>
      <w:r>
        <w:rPr>
          <w:spacing w:val="-5"/>
        </w:rPr>
        <w:t xml:space="preserve"> </w:t>
      </w:r>
      <w:r>
        <w:rPr>
          <w:spacing w:val="-5"/>
        </w:rPr>
        <w:t>、甲方未支付给乙方</w:t>
      </w:r>
      <w:r>
        <w:rPr/>
        <w:t xml:space="preserve"> </w:t>
      </w:r>
      <w:r>
        <w:rPr>
          <w:spacing w:val="-5"/>
        </w:rPr>
        <w:t>的租赁款项（含其它项目未支付给乙方的款项）</w:t>
      </w:r>
      <w:r>
        <w:rPr>
          <w:spacing w:val="-5"/>
        </w:rPr>
        <w:t xml:space="preserve"> </w:t>
      </w:r>
      <w:r>
        <w:rPr>
          <w:spacing w:val="-5"/>
        </w:rPr>
        <w:t>作为担保。</w:t>
      </w:r>
      <w:r>
        <w:rPr>
          <w:spacing w:val="-6"/>
        </w:rPr>
        <w:t>担保范围包括本合同债务、违约</w:t>
      </w:r>
      <w:r>
        <w:rPr/>
        <w:t xml:space="preserve"> </w:t>
      </w:r>
      <w:r>
        <w:rPr>
          <w:spacing w:val="-2"/>
        </w:rPr>
        <w:t>金、赔偿金、甲方协助管理的各项费用、甲方代</w:t>
      </w:r>
      <w:r>
        <w:rPr>
          <w:spacing w:val="-3"/>
        </w:rPr>
        <w:t>乙方支付的款项（包括但不限于税金、人员</w:t>
      </w:r>
      <w:r>
        <w:rPr/>
        <w:t xml:space="preserve"> </w:t>
      </w:r>
      <w:r>
        <w:rPr>
          <w:spacing w:val="-5"/>
        </w:rPr>
        <w:t>工资、材料款、维修款等）</w:t>
      </w:r>
      <w:r>
        <w:rPr>
          <w:spacing w:val="-19"/>
        </w:rPr>
        <w:t xml:space="preserve"> </w:t>
      </w:r>
      <w:r>
        <w:rPr>
          <w:spacing w:val="-5"/>
        </w:rPr>
        <w:t>、乙方向甲方的借款、甲方为实现债权与担保权利而发生的相关</w:t>
      </w:r>
      <w:r>
        <w:rPr/>
        <w:t xml:space="preserve"> </w:t>
      </w:r>
      <w:r>
        <w:rPr>
          <w:spacing w:val="-2"/>
        </w:rPr>
        <w:t>费用（包括但不限于诉讼费、仲裁费、财产保全</w:t>
      </w:r>
      <w:r>
        <w:rPr>
          <w:spacing w:val="-3"/>
        </w:rPr>
        <w:t>费、差旅费、律师费、执行费、评估费、拍</w:t>
      </w:r>
    </w:p>
    <w:p>
      <w:pPr>
        <w:pStyle w:val="BodyText"/>
        <w:ind w:left="18"/>
        <w:spacing w:before="1" w:line="216" w:lineRule="auto"/>
        <w:rPr/>
      </w:pPr>
      <w:r>
        <w:rPr>
          <w:spacing w:val="-4"/>
        </w:rPr>
        <w:t>卖费、公证费、送达费、邮寄费、公告费等）。</w:t>
      </w:r>
    </w:p>
    <w:p>
      <w:pPr>
        <w:pStyle w:val="BodyText"/>
        <w:ind w:left="6" w:right="75" w:firstLine="481"/>
        <w:spacing w:before="138" w:line="323" w:lineRule="auto"/>
        <w:jc w:val="both"/>
        <w:rPr/>
      </w:pPr>
      <w:r>
        <w:rPr>
          <w:rFonts w:ascii="SimSun" w:hAnsi="SimSun" w:eastAsia="SimSun" w:cs="SimSun"/>
        </w:rPr>
        <w:t>7.2</w:t>
      </w:r>
      <w:r>
        <w:rPr/>
        <w:t>担保期限自本合同签订之日起至机械设备租赁所完成的工作竣工验收通过缺陷责任</w:t>
      </w:r>
      <w:r>
        <w:rPr>
          <w:spacing w:val="17"/>
        </w:rPr>
        <w:t xml:space="preserve"> </w:t>
      </w:r>
      <w:r>
        <w:rPr>
          <w:spacing w:val="-2"/>
        </w:rPr>
        <w:t>期满、且所有凡涉及本合同的债权债务、纠</w:t>
      </w:r>
      <w:r>
        <w:rPr>
          <w:spacing w:val="-3"/>
        </w:rPr>
        <w:t>纷案件（包括但不限于甲、乙双方之间的纠纷案</w:t>
      </w:r>
    </w:p>
    <w:p>
      <w:pPr>
        <w:pStyle w:val="BodyText"/>
        <w:spacing w:before="1" w:line="215" w:lineRule="auto"/>
        <w:rPr/>
      </w:pPr>
      <w:r>
        <w:rPr>
          <w:spacing w:val="-5"/>
        </w:rPr>
        <w:t>件）处理完毕全部结清后。</w:t>
      </w:r>
    </w:p>
    <w:p>
      <w:pPr>
        <w:pStyle w:val="BodyText"/>
        <w:ind w:left="488"/>
        <w:spacing w:before="140" w:line="420" w:lineRule="exact"/>
        <w:rPr/>
      </w:pPr>
      <w:r>
        <w:rPr>
          <w:rFonts w:ascii="SimSun" w:hAnsi="SimSun" w:eastAsia="SimSun" w:cs="SimSun"/>
          <w:spacing w:val="-12"/>
          <w:position w:val="13"/>
        </w:rPr>
        <w:t>7.3</w:t>
      </w:r>
      <w:r>
        <w:rPr>
          <w:rFonts w:ascii="SimSun" w:hAnsi="SimSun" w:eastAsia="SimSun" w:cs="SimSun"/>
          <w:spacing w:val="-48"/>
          <w:position w:val="13"/>
        </w:rPr>
        <w:t xml:space="preserve"> </w:t>
      </w:r>
      <w:r>
        <w:rPr>
          <w:spacing w:val="-12"/>
          <w:position w:val="13"/>
        </w:rPr>
        <w:t>在担保期内，</w:t>
      </w:r>
      <w:r>
        <w:rPr>
          <w:spacing w:val="88"/>
          <w:position w:val="13"/>
        </w:rPr>
        <w:t xml:space="preserve"> </w:t>
      </w:r>
      <w:r>
        <w:rPr>
          <w:spacing w:val="-12"/>
          <w:position w:val="13"/>
        </w:rPr>
        <w:t>乙方不按本合同约定履行义务、责任，</w:t>
      </w:r>
      <w:r>
        <w:rPr>
          <w:spacing w:val="90"/>
          <w:position w:val="13"/>
        </w:rPr>
        <w:t xml:space="preserve"> </w:t>
      </w:r>
      <w:r>
        <w:rPr>
          <w:spacing w:val="-12"/>
          <w:position w:val="13"/>
        </w:rPr>
        <w:t>甲方有权直接处分担保财</w:t>
      </w:r>
      <w:r>
        <w:rPr>
          <w:spacing w:val="-13"/>
          <w:position w:val="13"/>
        </w:rPr>
        <w:t>产用</w:t>
      </w:r>
    </w:p>
    <w:p>
      <w:pPr>
        <w:pStyle w:val="BodyText"/>
        <w:ind w:left="14"/>
        <w:spacing w:before="1" w:line="215" w:lineRule="auto"/>
        <w:rPr/>
      </w:pPr>
      <w:r>
        <w:rPr>
          <w:spacing w:val="-2"/>
        </w:rPr>
        <w:t>于抵偿乙方应当承担的一切费用及经济责任，不足</w:t>
      </w:r>
      <w:r>
        <w:rPr>
          <w:spacing w:val="-3"/>
        </w:rPr>
        <w:t>部分由乙方清偿。</w:t>
      </w:r>
    </w:p>
    <w:p>
      <w:pPr>
        <w:pStyle w:val="BodyText"/>
        <w:ind w:left="495"/>
        <w:spacing w:before="140" w:line="217" w:lineRule="auto"/>
        <w:rPr/>
      </w:pPr>
      <w:r>
        <w:rPr>
          <w14:textOutline w14:w="3048" w14:cap="flat" w14:cmpd="sng">
            <w14:solidFill>
              <w14:srgbClr w14:val="000000"/>
            </w14:solidFill>
            <w14:prstDash w14:val="solid"/>
            <w14:miter w14:lim="1"/>
          </w14:textOutline>
          <w:spacing w:val="-4"/>
        </w:rPr>
        <w:t>第八条</w:t>
      </w:r>
      <w:r>
        <w:rPr>
          <w:spacing w:val="4"/>
        </w:rPr>
        <w:t xml:space="preserve">   </w:t>
      </w:r>
      <w:r>
        <w:rPr>
          <w14:textOutline w14:w="3048" w14:cap="flat" w14:cmpd="sng">
            <w14:solidFill>
              <w14:srgbClr w14:val="000000"/>
            </w14:solidFill>
            <w14:prstDash w14:val="solid"/>
            <w14:miter w14:lim="1"/>
          </w14:textOutline>
          <w:spacing w:val="-4"/>
        </w:rPr>
        <w:t>违约责任</w:t>
      </w:r>
    </w:p>
    <w:p>
      <w:pPr>
        <w:pStyle w:val="BodyText"/>
        <w:ind w:firstLine="483"/>
        <w:spacing w:before="137" w:line="323" w:lineRule="auto"/>
        <w:jc w:val="both"/>
        <w:rPr/>
      </w:pPr>
      <w:r>
        <w:rPr>
          <w:rFonts w:ascii="SimSun" w:hAnsi="SimSun" w:eastAsia="SimSun" w:cs="SimSun"/>
          <w:spacing w:val="-10"/>
        </w:rPr>
        <w:t>8.1 </w:t>
      </w:r>
      <w:r>
        <w:rPr>
          <w:spacing w:val="-10"/>
        </w:rPr>
        <w:t>乙方未按本合同约定履行义务的，</w:t>
      </w:r>
      <w:r>
        <w:rPr>
          <w:spacing w:val="28"/>
        </w:rPr>
        <w:t xml:space="preserve"> </w:t>
      </w:r>
      <w:r>
        <w:rPr>
          <w:spacing w:val="-10"/>
        </w:rPr>
        <w:t>甲方有权要求乙方采取继续履行、及时维修保养、</w:t>
      </w:r>
      <w:r>
        <w:rPr/>
        <w:t xml:space="preserve"> </w:t>
      </w:r>
      <w:r>
        <w:rPr>
          <w:spacing w:val="-7"/>
        </w:rPr>
        <w:t>增加及更换设备、配件及人员、技术指导、减少价款、修复整顿、及单方解除合同等，</w:t>
      </w:r>
      <w:r>
        <w:rPr>
          <w:spacing w:val="66"/>
        </w:rPr>
        <w:t xml:space="preserve"> </w:t>
      </w:r>
      <w:r>
        <w:rPr>
          <w:spacing w:val="-7"/>
        </w:rPr>
        <w:t>且由</w:t>
      </w:r>
      <w:r>
        <w:rPr/>
        <w:t xml:space="preserve"> </w:t>
      </w:r>
      <w:r>
        <w:rPr>
          <w:spacing w:val="-5"/>
        </w:rPr>
        <w:t>乙方承担因此给甲方造成的所有经济损失，</w:t>
      </w:r>
      <w:r>
        <w:rPr>
          <w:spacing w:val="-5"/>
        </w:rPr>
        <w:t xml:space="preserve"> </w:t>
      </w:r>
      <w:r>
        <w:rPr>
          <w:spacing w:val="-5"/>
        </w:rPr>
        <w:t>包括但不限于寻找新出租人</w:t>
      </w:r>
      <w:r>
        <w:rPr>
          <w:spacing w:val="-6"/>
        </w:rPr>
        <w:t>的费用、新出租人实</w:t>
      </w:r>
      <w:r>
        <w:rPr/>
        <w:t xml:space="preserve"> </w:t>
      </w:r>
      <w:r>
        <w:rPr>
          <w:spacing w:val="-1"/>
        </w:rPr>
        <w:t>施本合同增加的费用、工期延误责任、发包人及监理对甲方的处罚</w:t>
      </w:r>
      <w:r>
        <w:rPr>
          <w:spacing w:val="-2"/>
        </w:rPr>
        <w:t>（含违约金、罚款等）、</w:t>
      </w:r>
    </w:p>
    <w:p>
      <w:pPr>
        <w:pStyle w:val="BodyText"/>
        <w:ind w:left="5"/>
        <w:spacing w:before="1" w:line="216" w:lineRule="auto"/>
        <w:rPr/>
      </w:pPr>
      <w:r>
        <w:rPr>
          <w:spacing w:val="-5"/>
        </w:rPr>
        <w:t>合同约定的其他违约责任等。</w:t>
      </w:r>
    </w:p>
    <w:p>
      <w:pPr>
        <w:pStyle w:val="BodyText"/>
        <w:ind w:left="3" w:right="75" w:firstLine="480"/>
        <w:spacing w:before="139" w:line="323" w:lineRule="auto"/>
        <w:jc w:val="both"/>
        <w:rPr/>
      </w:pPr>
      <w:r>
        <w:rPr>
          <w:rFonts w:ascii="SimSun" w:hAnsi="SimSun" w:eastAsia="SimSun" w:cs="SimSun"/>
          <w:spacing w:val="-11"/>
        </w:rPr>
        <w:t>8.2 </w:t>
      </w:r>
      <w:r>
        <w:rPr>
          <w:spacing w:val="-11"/>
        </w:rPr>
        <w:t>乙方应确保进驻现场的设备质量及具备足够强的维修能力，</w:t>
      </w:r>
      <w:r>
        <w:rPr>
          <w:spacing w:val="56"/>
        </w:rPr>
        <w:t xml:space="preserve"> </w:t>
      </w:r>
      <w:r>
        <w:rPr>
          <w:spacing w:val="-11"/>
        </w:rPr>
        <w:t>租赁期间，</w:t>
      </w:r>
      <w:r>
        <w:rPr>
          <w:spacing w:val="46"/>
        </w:rPr>
        <w:t xml:space="preserve"> </w:t>
      </w:r>
      <w:r>
        <w:rPr>
          <w:spacing w:val="-11"/>
        </w:rPr>
        <w:t>由双方代表</w:t>
      </w:r>
      <w:r>
        <w:rPr/>
        <w:t xml:space="preserve"> </w:t>
      </w:r>
      <w:r>
        <w:rPr>
          <w:spacing w:val="-1"/>
        </w:rPr>
        <w:t>确认租赁设备每月因故障的停机时间，且累计不得超过</w:t>
      </w:r>
      <w:r>
        <w:rPr>
          <w:spacing w:val="-42"/>
        </w:rPr>
        <w:t xml:space="preserve"> </w:t>
      </w:r>
      <w:r>
        <w:rPr>
          <w:rFonts w:ascii="SimSun" w:hAnsi="SimSun" w:eastAsia="SimSun" w:cs="SimSun"/>
          <w:spacing w:val="-1"/>
        </w:rPr>
        <w:t>48</w:t>
      </w:r>
      <w:r>
        <w:rPr>
          <w:rFonts w:ascii="SimSun" w:hAnsi="SimSun" w:eastAsia="SimSun" w:cs="SimSun"/>
          <w:spacing w:val="-49"/>
        </w:rPr>
        <w:t xml:space="preserve"> </w:t>
      </w:r>
      <w:r>
        <w:rPr>
          <w:spacing w:val="-1"/>
        </w:rPr>
        <w:t>小时，如有超出，给甲方造成损</w:t>
      </w:r>
    </w:p>
    <w:p>
      <w:pPr>
        <w:pStyle w:val="BodyText"/>
        <w:ind w:left="15"/>
        <w:spacing w:line="217" w:lineRule="auto"/>
        <w:rPr/>
      </w:pPr>
      <w:r>
        <w:rPr>
          <w:spacing w:val="-5"/>
        </w:rPr>
        <w:t>失的，乙方应当承担赔偿责任。</w:t>
      </w:r>
    </w:p>
    <w:p>
      <w:pPr>
        <w:spacing w:line="217" w:lineRule="auto"/>
        <w:sectPr>
          <w:footerReference w:type="default" r:id="rId13"/>
          <w:pgSz w:w="11905" w:h="16840"/>
          <w:pgMar w:top="1431" w:right="1057" w:bottom="1156" w:left="1264" w:header="0" w:footer="995" w:gutter="0"/>
        </w:sectPr>
        <w:rPr/>
      </w:pPr>
    </w:p>
    <w:p>
      <w:pPr>
        <w:pStyle w:val="BodyText"/>
        <w:ind w:left="482"/>
        <w:spacing w:before="139" w:line="420" w:lineRule="exact"/>
        <w:rPr/>
      </w:pPr>
      <w:r>
        <w:rPr>
          <w:rFonts w:ascii="SimSun" w:hAnsi="SimSun" w:eastAsia="SimSun" w:cs="SimSun"/>
          <w:spacing w:val="-3"/>
          <w:position w:val="13"/>
        </w:rPr>
        <w:t>8.3 </w:t>
      </w:r>
      <w:r>
        <w:rPr>
          <w:spacing w:val="-3"/>
          <w:position w:val="13"/>
        </w:rPr>
        <w:t>甲方擅自改装、添附、拆除附件、改变机械性能的，乙方有权要求甲方恢</w:t>
      </w:r>
      <w:r>
        <w:rPr>
          <w:spacing w:val="-4"/>
          <w:position w:val="13"/>
        </w:rPr>
        <w:t>复原状，</w:t>
      </w:r>
    </w:p>
    <w:p>
      <w:pPr>
        <w:pStyle w:val="BodyText"/>
        <w:spacing w:line="216" w:lineRule="auto"/>
        <w:rPr/>
      </w:pPr>
      <w:r>
        <w:rPr>
          <w:spacing w:val="-7"/>
        </w:rPr>
        <w:t>赔偿相应损失。</w:t>
      </w:r>
    </w:p>
    <w:p>
      <w:pPr>
        <w:pStyle w:val="BodyText"/>
        <w:ind w:left="7" w:right="39" w:firstLine="475"/>
        <w:spacing w:before="138" w:line="323" w:lineRule="auto"/>
        <w:rPr/>
      </w:pPr>
      <w:r>
        <w:rPr>
          <w:rFonts w:ascii="SimSun" w:hAnsi="SimSun" w:eastAsia="SimSun" w:cs="SimSun"/>
          <w:spacing w:val="-12"/>
        </w:rPr>
        <w:t>8.4 </w:t>
      </w:r>
      <w:r>
        <w:rPr>
          <w:spacing w:val="-12"/>
        </w:rPr>
        <w:t>乙方不按约定履行合同，</w:t>
      </w:r>
      <w:r>
        <w:rPr>
          <w:spacing w:val="60"/>
        </w:rPr>
        <w:t xml:space="preserve"> </w:t>
      </w:r>
      <w:r>
        <w:rPr>
          <w:spacing w:val="-12"/>
        </w:rPr>
        <w:t>致使发生甲方单方解除合同情形的，</w:t>
      </w:r>
      <w:r>
        <w:rPr>
          <w:spacing w:val="84"/>
        </w:rPr>
        <w:t xml:space="preserve"> </w:t>
      </w:r>
      <w:r>
        <w:rPr>
          <w:spacing w:val="-12"/>
        </w:rPr>
        <w:t>乙方应妥善做好</w:t>
      </w:r>
      <w:r>
        <w:rPr>
          <w:spacing w:val="-13"/>
        </w:rPr>
        <w:t>已完</w:t>
      </w:r>
      <w:r>
        <w:rPr/>
        <w:t xml:space="preserve"> </w:t>
      </w:r>
      <w:r>
        <w:rPr>
          <w:spacing w:val="-11"/>
        </w:rPr>
        <w:t>工工作、材料、设备的保护、移交工作，</w:t>
      </w:r>
      <w:r>
        <w:rPr>
          <w:spacing w:val="57"/>
        </w:rPr>
        <w:t xml:space="preserve"> </w:t>
      </w:r>
      <w:r>
        <w:rPr>
          <w:spacing w:val="-11"/>
        </w:rPr>
        <w:t>并按甲方</w:t>
      </w:r>
      <w:r>
        <w:rPr>
          <w:spacing w:val="-12"/>
        </w:rPr>
        <w:t>要求主动将机械设备、人员撤出现场，</w:t>
      </w:r>
      <w:r>
        <w:rPr>
          <w:spacing w:val="58"/>
        </w:rPr>
        <w:t xml:space="preserve"> </w:t>
      </w:r>
      <w:r>
        <w:rPr>
          <w:spacing w:val="-12"/>
        </w:rPr>
        <w:t>并</w:t>
      </w:r>
      <w:r>
        <w:rPr/>
        <w:t xml:space="preserve"> </w:t>
      </w:r>
      <w:r>
        <w:rPr>
          <w:spacing w:val="-2"/>
        </w:rPr>
        <w:t>且不得向甲方提出任何索赔费用；逾期未撤出的，属于乙方自动放弃，甲方有权强行清退，</w:t>
      </w:r>
    </w:p>
    <w:p>
      <w:pPr>
        <w:pStyle w:val="BodyText"/>
        <w:ind w:left="34"/>
        <w:spacing w:before="1" w:line="215" w:lineRule="auto"/>
        <w:rPr/>
      </w:pPr>
      <w:r>
        <w:rPr>
          <w:spacing w:val="-4"/>
        </w:rPr>
        <w:t>由此发生的治安责任和经济损失由乙方自行承担。</w:t>
      </w:r>
    </w:p>
    <w:p>
      <w:pPr>
        <w:pStyle w:val="BodyText"/>
        <w:spacing w:before="139" w:line="215" w:lineRule="auto"/>
        <w:jc w:val="right"/>
        <w:rPr/>
      </w:pPr>
      <w:r>
        <w:rPr>
          <w:rFonts w:ascii="SimSun" w:hAnsi="SimSun" w:eastAsia="SimSun" w:cs="SimSun"/>
          <w:spacing w:val="-13"/>
        </w:rPr>
        <w:t>8.5 </w:t>
      </w:r>
      <w:r>
        <w:rPr>
          <w:spacing w:val="-13"/>
        </w:rPr>
        <w:t>甲方向监理递交任何索赔意向通知或其他资料，</w:t>
      </w:r>
      <w:r>
        <w:rPr>
          <w:spacing w:val="-13"/>
        </w:rPr>
        <w:t xml:space="preserve"> </w:t>
      </w:r>
      <w:r>
        <w:rPr>
          <w:spacing w:val="-13"/>
        </w:rPr>
        <w:t>要求乙方协助时，</w:t>
      </w:r>
      <w:r>
        <w:rPr>
          <w:spacing w:val="39"/>
        </w:rPr>
        <w:t xml:space="preserve"> </w:t>
      </w:r>
      <w:r>
        <w:rPr>
          <w:spacing w:val="-13"/>
        </w:rPr>
        <w:t>乙方应积极配合。</w:t>
      </w:r>
    </w:p>
    <w:p>
      <w:pPr>
        <w:pStyle w:val="BodyText"/>
        <w:ind w:left="12" w:right="71" w:firstLine="470"/>
        <w:spacing w:before="138" w:line="324" w:lineRule="auto"/>
        <w:rPr/>
      </w:pPr>
      <w:r>
        <w:rPr>
          <w:rFonts w:ascii="SimSun" w:hAnsi="SimSun" w:eastAsia="SimSun" w:cs="SimSun"/>
          <w:spacing w:val="-5"/>
        </w:rPr>
        <w:t>8.6 </w:t>
      </w:r>
      <w:r>
        <w:rPr>
          <w:spacing w:val="-5"/>
        </w:rPr>
        <w:t>确因甲方原因未能按合同约定向乙方支付无争议机械租</w:t>
      </w:r>
      <w:r>
        <w:rPr>
          <w:spacing w:val="-6"/>
        </w:rPr>
        <w:t>赁款项的，</w:t>
      </w:r>
      <w:r>
        <w:rPr>
          <w:spacing w:val="-6"/>
        </w:rPr>
        <w:t xml:space="preserve"> </w:t>
      </w:r>
      <w:r>
        <w:rPr>
          <w:spacing w:val="-6"/>
        </w:rPr>
        <w:t>乙方自愿放弃对</w:t>
      </w:r>
      <w:r>
        <w:rPr/>
        <w:t xml:space="preserve"> </w:t>
      </w:r>
      <w:r>
        <w:rPr>
          <w:spacing w:val="-8"/>
        </w:rPr>
        <w:t>资金占用费及利息等费用的主张，</w:t>
      </w:r>
      <w:r>
        <w:rPr>
          <w:spacing w:val="-8"/>
        </w:rPr>
        <w:t xml:space="preserve"> </w:t>
      </w:r>
      <w:r>
        <w:rPr>
          <w:spacing w:val="-8"/>
        </w:rPr>
        <w:t>若该条违反法律强制性规定的，</w:t>
      </w:r>
      <w:r>
        <w:rPr>
          <w:spacing w:val="-9"/>
        </w:rPr>
        <w:t xml:space="preserve"> </w:t>
      </w:r>
      <w:r>
        <w:rPr>
          <w:spacing w:val="-9"/>
        </w:rPr>
        <w:t>双方约定欠款利息按以下</w:t>
      </w:r>
    </w:p>
    <w:p>
      <w:pPr>
        <w:pStyle w:val="BodyText"/>
        <w:spacing w:before="1" w:line="216" w:lineRule="auto"/>
        <w:rPr/>
      </w:pPr>
      <w:r>
        <w:rPr>
          <w:spacing w:val="-9"/>
        </w:rPr>
        <w:t>标准计算。</w:t>
      </w:r>
    </w:p>
    <w:p>
      <w:pPr>
        <w:pStyle w:val="BodyText"/>
        <w:ind w:left="2" w:right="39" w:firstLine="513"/>
        <w:spacing w:before="136" w:line="323" w:lineRule="auto"/>
        <w:rPr/>
      </w:pPr>
      <w:r>
        <w:rPr>
          <w:spacing w:val="-3"/>
        </w:rPr>
        <w:t>甲方应承担逾期付款的违约责任。对于逾期付</w:t>
      </w:r>
      <w:r>
        <w:rPr>
          <w:spacing w:val="-4"/>
        </w:rPr>
        <w:t>款损失及其它所有违约损失、逾期利息总</w:t>
      </w:r>
      <w:r>
        <w:rPr/>
        <w:t xml:space="preserve"> </w:t>
      </w:r>
      <w:r>
        <w:rPr>
          <w:spacing w:val="-2"/>
        </w:rPr>
        <w:t>额，以甲方最后一笔付款时剩余欠款本金为基数，不包括前期逾期但现已支付部分的费用，</w:t>
      </w:r>
      <w:r>
        <w:rPr>
          <w:spacing w:val="14"/>
        </w:rPr>
        <w:t xml:space="preserve"> </w:t>
      </w:r>
      <w:r>
        <w:rPr>
          <w:spacing w:val="-6"/>
        </w:rPr>
        <w:t>按照全国银行间同业拆借中心公布的贷款市场一年期（LPR)报价利率为标准计</w:t>
      </w:r>
      <w:r>
        <w:rPr>
          <w:spacing w:val="-7"/>
        </w:rPr>
        <w:t>算，</w:t>
      </w:r>
      <w:r>
        <w:rPr>
          <w:spacing w:val="49"/>
        </w:rPr>
        <w:t xml:space="preserve"> </w:t>
      </w:r>
      <w:r>
        <w:rPr>
          <w:spacing w:val="-7"/>
        </w:rPr>
        <w:t>向乙方支</w:t>
      </w:r>
    </w:p>
    <w:p>
      <w:pPr>
        <w:pStyle w:val="BodyText"/>
        <w:ind w:left="13"/>
        <w:spacing w:before="1" w:line="223" w:lineRule="auto"/>
        <w:rPr/>
      </w:pPr>
      <w:r>
        <w:rPr>
          <w:spacing w:val="-1"/>
        </w:rPr>
        <w:t>付逾期付款违约金，累计最高不超过甲方最后一笔付款时剩余欠款金额的</w:t>
      </w:r>
      <w:r>
        <w:rPr>
          <w:u w:val="single" w:color="auto"/>
          <w:spacing w:val="-1"/>
        </w:rPr>
        <w:t xml:space="preserve">      </w:t>
      </w:r>
      <w:r>
        <w:rPr>
          <w:spacing w:val="-1"/>
        </w:rPr>
        <w:t>%。</w:t>
      </w:r>
    </w:p>
    <w:p>
      <w:pPr>
        <w:pStyle w:val="BodyText"/>
        <w:ind w:right="36"/>
        <w:spacing w:before="132" w:line="323" w:lineRule="auto"/>
        <w:jc w:val="right"/>
        <w:rPr/>
      </w:pPr>
      <w:r>
        <w:rPr>
          <w:rFonts w:ascii="SimSun" w:hAnsi="SimSun" w:eastAsia="SimSun" w:cs="SimSun"/>
          <w:spacing w:val="-3"/>
        </w:rPr>
        <w:t>8.7</w:t>
      </w:r>
      <w:r>
        <w:rPr>
          <w:rFonts w:ascii="SimSun" w:hAnsi="SimSun" w:eastAsia="SimSun" w:cs="SimSun"/>
          <w:spacing w:val="53"/>
        </w:rPr>
        <w:t xml:space="preserve"> </w:t>
      </w:r>
      <w:r>
        <w:rPr>
          <w:u w:val="single" w:color="auto"/>
          <w:spacing w:val="-3"/>
        </w:rPr>
        <w:t>因甲方的原因致使项目中途停建、缓建的，甲方应当采取措施弥补或者减少损失，</w:t>
      </w:r>
    </w:p>
    <w:p>
      <w:pPr>
        <w:pStyle w:val="BodyText"/>
        <w:spacing w:line="215" w:lineRule="auto"/>
        <w:jc w:val="right"/>
        <w:rPr/>
      </w:pPr>
      <w:r>
        <w:rPr>
          <w:u w:val="single" w:color="auto"/>
          <w:spacing w:val="-6"/>
        </w:rPr>
        <w:t>赔偿乙方因此造成的停工、窝工、倒运、机械设备</w:t>
      </w:r>
      <w:r>
        <w:rPr>
          <w:u w:val="single" w:color="auto"/>
          <w:spacing w:val="-7"/>
        </w:rPr>
        <w:t>调迁、材料和构件积压等损失和实际费用。</w:t>
      </w:r>
    </w:p>
    <w:p>
      <w:pPr>
        <w:pStyle w:val="BodyText"/>
        <w:ind w:left="494"/>
        <w:spacing w:before="141" w:line="217" w:lineRule="auto"/>
        <w:rPr/>
      </w:pPr>
      <w:r>
        <w:rPr>
          <w14:textOutline w14:w="3048" w14:cap="flat" w14:cmpd="sng">
            <w14:solidFill>
              <w14:srgbClr w14:val="000000"/>
            </w14:solidFill>
            <w14:prstDash w14:val="solid"/>
            <w14:miter w14:lim="1"/>
          </w14:textOutline>
          <w:spacing w:val="-5"/>
        </w:rPr>
        <w:t>第九条</w:t>
      </w:r>
      <w:r>
        <w:rPr>
          <w:spacing w:val="13"/>
        </w:rPr>
        <w:t xml:space="preserve">  </w:t>
      </w:r>
      <w:r>
        <w:rPr>
          <w14:textOutline w14:w="3048" w14:cap="flat" w14:cmpd="sng">
            <w14:solidFill>
              <w14:srgbClr w14:val="000000"/>
            </w14:solidFill>
            <w14:prstDash w14:val="solid"/>
            <w14:miter w14:lim="1"/>
          </w14:textOutline>
          <w:spacing w:val="-5"/>
        </w:rPr>
        <w:t>争议的解决</w:t>
      </w:r>
    </w:p>
    <w:p>
      <w:pPr>
        <w:pStyle w:val="BodyText"/>
        <w:ind w:left="2" w:right="71" w:firstLine="481"/>
        <w:spacing w:before="137" w:line="323" w:lineRule="auto"/>
        <w:jc w:val="both"/>
        <w:rPr/>
      </w:pPr>
      <w:r>
        <w:rPr>
          <w:spacing w:val="-7"/>
        </w:rPr>
        <w:t>双方（含与甲方项目部的纠纷）在履行本合同过程中发生争议时，</w:t>
      </w:r>
      <w:r>
        <w:rPr>
          <w:spacing w:val="46"/>
        </w:rPr>
        <w:t xml:space="preserve"> </w:t>
      </w:r>
      <w:r>
        <w:rPr>
          <w:spacing w:val="-7"/>
        </w:rPr>
        <w:t>应通过友好协商方式</w:t>
      </w:r>
      <w:r>
        <w:rPr/>
        <w:t xml:space="preserve"> </w:t>
      </w:r>
      <w:r>
        <w:rPr>
          <w:spacing w:val="-18"/>
        </w:rPr>
        <w:t>解决；</w:t>
      </w:r>
      <w:r>
        <w:rPr>
          <w:spacing w:val="-18"/>
        </w:rPr>
        <w:t xml:space="preserve"> </w:t>
      </w:r>
      <w:r>
        <w:rPr>
          <w:spacing w:val="-18"/>
        </w:rPr>
        <w:t>在争议解决之前，</w:t>
      </w:r>
      <w:r>
        <w:rPr>
          <w:spacing w:val="45"/>
        </w:rPr>
        <w:t xml:space="preserve"> </w:t>
      </w:r>
      <w:r>
        <w:rPr>
          <w:spacing w:val="-18"/>
        </w:rPr>
        <w:t>双方应继续履行合同，</w:t>
      </w:r>
      <w:r>
        <w:rPr>
          <w:spacing w:val="74"/>
        </w:rPr>
        <w:t xml:space="preserve"> </w:t>
      </w:r>
      <w:r>
        <w:rPr>
          <w:spacing w:val="-18"/>
        </w:rPr>
        <w:t>乙方仍应继续按甲方的指示认真施工，</w:t>
      </w:r>
      <w:r>
        <w:rPr>
          <w:spacing w:val="41"/>
        </w:rPr>
        <w:t xml:space="preserve"> </w:t>
      </w:r>
      <w:r>
        <w:rPr>
          <w:spacing w:val="-18"/>
        </w:rPr>
        <w:t>保护</w:t>
      </w:r>
    </w:p>
    <w:p>
      <w:pPr>
        <w:pStyle w:val="BodyText"/>
        <w:ind w:left="4"/>
        <w:spacing w:before="1" w:line="215" w:lineRule="auto"/>
        <w:rPr/>
      </w:pPr>
      <w:r>
        <w:rPr>
          <w:spacing w:val="-1"/>
        </w:rPr>
        <w:t>好已完工工作成果；协商不成时，可依法向</w:t>
      </w:r>
      <w:r>
        <w:rPr>
          <w:u w:val="single" w:color="auto"/>
          <w:spacing w:val="-1"/>
        </w:rPr>
        <w:t xml:space="preserve">      </w:t>
      </w:r>
      <w:r>
        <w:rPr>
          <w:u w:val="single" w:color="auto"/>
          <w:spacing w:val="-2"/>
        </w:rPr>
        <w:t xml:space="preserve">             </w:t>
      </w:r>
      <w:r>
        <w:rPr>
          <w:spacing w:val="-109"/>
        </w:rPr>
        <w:t xml:space="preserve"> </w:t>
      </w:r>
      <w:r>
        <w:rPr>
          <w:spacing w:val="-2"/>
        </w:rPr>
        <w:t>人民法院起诉。</w:t>
      </w:r>
    </w:p>
    <w:p>
      <w:pPr>
        <w:pStyle w:val="BodyText"/>
        <w:ind w:left="494"/>
        <w:spacing w:before="139" w:line="217" w:lineRule="auto"/>
        <w:rPr/>
      </w:pPr>
      <w:r>
        <w:rPr>
          <w14:textOutline w14:w="3048" w14:cap="flat" w14:cmpd="sng">
            <w14:solidFill>
              <w14:srgbClr w14:val="000000"/>
            </w14:solidFill>
            <w14:prstDash w14:val="solid"/>
            <w14:miter w14:lim="1"/>
          </w14:textOutline>
          <w:spacing w:val="-5"/>
        </w:rPr>
        <w:t>第十条</w:t>
      </w:r>
      <w:r>
        <w:rPr>
          <w:spacing w:val="4"/>
        </w:rPr>
        <w:t xml:space="preserve">   </w:t>
      </w:r>
      <w:r>
        <w:rPr>
          <w14:textOutline w14:w="3048" w14:cap="flat" w14:cmpd="sng">
            <w14:solidFill>
              <w14:srgbClr w14:val="000000"/>
            </w14:solidFill>
            <w14:prstDash w14:val="solid"/>
            <w14:miter w14:lim="1"/>
          </w14:textOutline>
          <w:spacing w:val="-5"/>
        </w:rPr>
        <w:t>其他</w:t>
      </w:r>
    </w:p>
    <w:p>
      <w:pPr>
        <w:pStyle w:val="BodyText"/>
        <w:ind w:left="4" w:right="85" w:firstLine="494"/>
        <w:spacing w:before="139" w:line="323" w:lineRule="auto"/>
        <w:rPr/>
      </w:pPr>
      <w:r>
        <w:rPr>
          <w:rFonts w:ascii="SimSun" w:hAnsi="SimSun" w:eastAsia="SimSun" w:cs="SimSun"/>
        </w:rPr>
        <w:t>10.1</w:t>
      </w:r>
      <w:r>
        <w:rPr>
          <w:rFonts w:ascii="SimSun" w:hAnsi="SimSun" w:eastAsia="SimSun" w:cs="SimSun"/>
          <w:spacing w:val="-49"/>
        </w:rPr>
        <w:t xml:space="preserve"> </w:t>
      </w:r>
      <w:r>
        <w:rPr/>
        <w:t>本合同经甲乙双方签字并加盖单位公章或合同专用章（不含部门章、分公司章、</w:t>
      </w:r>
      <w:r>
        <w:rPr/>
        <w:t xml:space="preserve"> </w:t>
      </w:r>
      <w:r>
        <w:rPr>
          <w:spacing w:val="-7"/>
        </w:rPr>
        <w:t>项目部章等公司分支机构的印章）后生效，</w:t>
      </w:r>
      <w:r>
        <w:rPr>
          <w:spacing w:val="50"/>
        </w:rPr>
        <w:t xml:space="preserve"> </w:t>
      </w:r>
      <w:r>
        <w:rPr>
          <w:spacing w:val="-7"/>
        </w:rPr>
        <w:t>至本合同约定的租赁事项及甲乙双方义</w:t>
      </w:r>
      <w:r>
        <w:rPr>
          <w:spacing w:val="-8"/>
        </w:rPr>
        <w:t>务（含附</w:t>
      </w:r>
    </w:p>
    <w:p>
      <w:pPr>
        <w:pStyle w:val="BodyText"/>
        <w:ind w:left="17"/>
        <w:spacing w:before="1" w:line="215" w:lineRule="auto"/>
        <w:rPr/>
      </w:pPr>
      <w:r>
        <w:rPr>
          <w:spacing w:val="-2"/>
        </w:rPr>
        <w:t>随义务）履行完毕、结清租赁费，且所有涉及本合同的债权债务处理完毕后，本合同终止。</w:t>
      </w:r>
    </w:p>
    <w:p>
      <w:pPr>
        <w:pStyle w:val="BodyText"/>
        <w:ind w:left="9" w:right="70" w:firstLine="490"/>
        <w:spacing w:before="140" w:line="323" w:lineRule="auto"/>
        <w:rPr/>
      </w:pPr>
      <w:r>
        <w:rPr>
          <w:rFonts w:ascii="SimSun" w:hAnsi="SimSun" w:eastAsia="SimSun" w:cs="SimSun"/>
          <w:spacing w:val="1"/>
        </w:rPr>
        <w:t>10.2</w:t>
      </w:r>
      <w:r>
        <w:rPr>
          <w:rFonts w:ascii="SimSun" w:hAnsi="SimSun" w:eastAsia="SimSun" w:cs="SimSun"/>
          <w:spacing w:val="-43"/>
        </w:rPr>
        <w:t xml:space="preserve"> </w:t>
      </w:r>
      <w:r>
        <w:rPr>
          <w:spacing w:val="1"/>
        </w:rPr>
        <w:t>未尽事宜，双方协商解决，可签订补充协议，但须经甲乙双方签字并加盖单位公</w:t>
      </w:r>
      <w:r>
        <w:rPr/>
        <w:t xml:space="preserve"> </w:t>
      </w:r>
      <w:r>
        <w:rPr>
          <w:spacing w:val="-5"/>
        </w:rPr>
        <w:t>章或合同专用章（不含部门章、分公司章、项目部</w:t>
      </w:r>
      <w:r>
        <w:rPr>
          <w:spacing w:val="-6"/>
        </w:rPr>
        <w:t>章等公司分支机构的印章）</w:t>
      </w:r>
      <w:r>
        <w:rPr>
          <w:spacing w:val="-6"/>
        </w:rPr>
        <w:t xml:space="preserve"> </w:t>
      </w:r>
      <w:r>
        <w:rPr>
          <w:spacing w:val="-6"/>
        </w:rPr>
        <w:t>后生效。补充</w:t>
      </w:r>
    </w:p>
    <w:p>
      <w:pPr>
        <w:pStyle w:val="BodyText"/>
        <w:ind w:left="4"/>
        <w:spacing w:line="217" w:lineRule="auto"/>
        <w:rPr/>
      </w:pPr>
      <w:r>
        <w:rPr>
          <w:spacing w:val="-4"/>
        </w:rPr>
        <w:t>协议和附件与本合同具有同等效力。</w:t>
      </w:r>
    </w:p>
    <w:p>
      <w:pPr>
        <w:pStyle w:val="BodyText"/>
        <w:ind w:left="499"/>
        <w:spacing w:before="137" w:line="217" w:lineRule="auto"/>
        <w:rPr/>
      </w:pPr>
      <w:r>
        <w:rPr>
          <w:rFonts w:ascii="SimSun" w:hAnsi="SimSun" w:eastAsia="SimSun" w:cs="SimSun"/>
          <w:spacing w:val="-13"/>
        </w:rPr>
        <w:t>10.3</w:t>
      </w:r>
      <w:r>
        <w:rPr>
          <w:rFonts w:ascii="SimSun" w:hAnsi="SimSun" w:eastAsia="SimSun" w:cs="SimSun"/>
          <w:spacing w:val="-51"/>
        </w:rPr>
        <w:t xml:space="preserve"> </w:t>
      </w:r>
      <w:r>
        <w:rPr>
          <w:spacing w:val="-13"/>
        </w:rPr>
        <w:t>其他约定：</w:t>
      </w:r>
      <w:r>
        <w:rPr>
          <w:spacing w:val="25"/>
        </w:rPr>
        <w:t xml:space="preserve"> </w:t>
      </w:r>
      <w:r>
        <w:rPr>
          <w:u w:val="single" w:color="auto"/>
          <w:spacing w:val="-13"/>
        </w:rPr>
        <w:t xml:space="preserve">          </w:t>
      </w:r>
      <w:r>
        <w:rPr>
          <w:u w:val="single" w:color="auto"/>
          <w:spacing w:val="-14"/>
        </w:rPr>
        <w:t xml:space="preserve">   </w:t>
      </w:r>
      <w:r>
        <w:rPr>
          <w:spacing w:val="-14"/>
        </w:rPr>
        <w:t>。</w:t>
      </w:r>
    </w:p>
    <w:p>
      <w:pPr>
        <w:pStyle w:val="BodyText"/>
        <w:spacing w:before="139" w:line="217" w:lineRule="auto"/>
        <w:jc w:val="right"/>
        <w:rPr/>
      </w:pPr>
      <w:r>
        <w:rPr>
          <w:rFonts w:ascii="SimSun" w:hAnsi="SimSun" w:eastAsia="SimSun" w:cs="SimSun"/>
          <w:spacing w:val="-8"/>
        </w:rPr>
        <w:t>10.4</w:t>
      </w:r>
      <w:r>
        <w:rPr>
          <w:rFonts w:ascii="SimSun" w:hAnsi="SimSun" w:eastAsia="SimSun" w:cs="SimSun"/>
          <w:spacing w:val="-39"/>
        </w:rPr>
        <w:t xml:space="preserve"> </w:t>
      </w:r>
      <w:r>
        <w:rPr>
          <w:spacing w:val="-8"/>
        </w:rPr>
        <w:t>本合同一式</w:t>
      </w:r>
      <w:r>
        <w:rPr>
          <w:u w:val="single" w:color="auto"/>
          <w:spacing w:val="-8"/>
        </w:rPr>
        <w:t xml:space="preserve">    </w:t>
      </w:r>
      <w:r>
        <w:rPr>
          <w:spacing w:val="-114"/>
        </w:rPr>
        <w:t xml:space="preserve"> </w:t>
      </w:r>
      <w:r>
        <w:rPr>
          <w:spacing w:val="-8"/>
        </w:rPr>
        <w:t>份，</w:t>
      </w:r>
      <w:r>
        <w:rPr>
          <w:spacing w:val="-8"/>
        </w:rPr>
        <w:t xml:space="preserve"> </w:t>
      </w:r>
      <w:r>
        <w:rPr>
          <w:spacing w:val="-8"/>
        </w:rPr>
        <w:t>甲方执</w:t>
      </w:r>
      <w:r>
        <w:rPr>
          <w:u w:val="single" w:color="auto"/>
          <w:spacing w:val="-8"/>
        </w:rPr>
        <w:t xml:space="preserve">   </w:t>
      </w:r>
      <w:r>
        <w:rPr>
          <w:spacing w:val="-113"/>
        </w:rPr>
        <w:t xml:space="preserve"> </w:t>
      </w:r>
      <w:r>
        <w:rPr>
          <w:spacing w:val="-8"/>
        </w:rPr>
        <w:t>份，</w:t>
      </w:r>
      <w:r>
        <w:rPr>
          <w:spacing w:val="-8"/>
        </w:rPr>
        <w:t xml:space="preserve"> </w:t>
      </w:r>
      <w:r>
        <w:rPr>
          <w:spacing w:val="-8"/>
        </w:rPr>
        <w:t>乙方执</w:t>
      </w:r>
      <w:r>
        <w:rPr>
          <w:u w:val="single" w:color="auto"/>
          <w:spacing w:val="-8"/>
        </w:rPr>
        <w:t xml:space="preserve">     </w:t>
      </w:r>
      <w:r>
        <w:rPr>
          <w:spacing w:val="-114"/>
        </w:rPr>
        <w:t xml:space="preserve"> </w:t>
      </w:r>
      <w:r>
        <w:rPr>
          <w:spacing w:val="-8"/>
        </w:rPr>
        <w:t>份。每份合同具有同等法律效力。</w:t>
      </w:r>
    </w:p>
    <w:p>
      <w:pPr>
        <w:pStyle w:val="BodyText"/>
        <w:ind w:left="499"/>
        <w:spacing w:before="137" w:line="219" w:lineRule="auto"/>
        <w:rPr/>
      </w:pPr>
      <w:r>
        <w:rPr>
          <w:rFonts w:ascii="SimSun" w:hAnsi="SimSun" w:eastAsia="SimSun" w:cs="SimSun"/>
          <w:spacing w:val="-19"/>
        </w:rPr>
        <w:t>10.5</w:t>
      </w:r>
      <w:r>
        <w:rPr>
          <w:rFonts w:ascii="SimSun" w:hAnsi="SimSun" w:eastAsia="SimSun" w:cs="SimSun"/>
          <w:spacing w:val="-44"/>
        </w:rPr>
        <w:t xml:space="preserve"> </w:t>
      </w:r>
      <w:r>
        <w:rPr>
          <w:spacing w:val="-19"/>
        </w:rPr>
        <w:t>合同签订地点：</w:t>
      </w:r>
      <w:r>
        <w:rPr>
          <w:spacing w:val="63"/>
        </w:rPr>
        <w:t xml:space="preserve"> </w:t>
      </w:r>
      <w:r>
        <w:rPr>
          <w:u w:val="single" w:color="auto"/>
        </w:rPr>
        <w:t xml:space="preserve">               </w:t>
      </w:r>
      <w:r>
        <w:rPr>
          <w:spacing w:val="-19"/>
        </w:rPr>
        <w:t>。</w:t>
      </w:r>
    </w:p>
    <w:p>
      <w:pPr>
        <w:spacing w:line="88" w:lineRule="exact"/>
        <w:rPr/>
      </w:pPr>
      <w:r/>
    </w:p>
    <w:p>
      <w:pPr>
        <w:spacing w:line="88" w:lineRule="exact"/>
        <w:sectPr>
          <w:footerReference w:type="default" r:id="rId14"/>
          <w:pgSz w:w="11905" w:h="16840"/>
          <w:pgMar w:top="1431" w:right="1061" w:bottom="1156" w:left="1265" w:header="0" w:footer="995" w:gutter="0"/>
          <w:cols w:equalWidth="0" w:num="1">
            <w:col w:w="9578" w:space="0"/>
          </w:cols>
        </w:sectPr>
        <w:rPr/>
      </w:pPr>
    </w:p>
    <w:p>
      <w:pPr>
        <w:pStyle w:val="BodyText"/>
        <w:ind w:left="36"/>
        <w:spacing w:before="48" w:line="217" w:lineRule="auto"/>
        <w:rPr/>
      </w:pPr>
      <w:r>
        <w:rPr>
          <w:spacing w:val="-51"/>
        </w:rPr>
        <w:t>甲方：</w:t>
      </w:r>
      <w:r>
        <w:rPr>
          <w:spacing w:val="107"/>
        </w:rPr>
        <w:t xml:space="preserve"> </w:t>
      </w:r>
      <w:r>
        <w:rPr>
          <w:u w:val="single" w:color="auto"/>
        </w:rPr>
        <w:t xml:space="preserve">                    </w:t>
      </w:r>
    </w:p>
    <w:p>
      <w:pPr>
        <w:pStyle w:val="BodyText"/>
        <w:spacing w:before="137" w:line="227" w:lineRule="auto"/>
        <w:rPr/>
      </w:pPr>
      <w:r>
        <w:rPr>
          <w:spacing w:val="-43"/>
        </w:rPr>
        <w:t>地址：</w:t>
      </w:r>
      <w:r>
        <w:rPr/>
        <w:t xml:space="preserve"> </w:t>
      </w:r>
      <w:r>
        <w:rPr>
          <w:u w:val="single" w:color="auto"/>
        </w:rPr>
        <w:t xml:space="preserve">                     </w:t>
      </w:r>
    </w:p>
    <w:p>
      <w:pPr>
        <w:pStyle w:val="BodyText"/>
        <w:ind w:left="10"/>
        <w:spacing w:before="125" w:line="184" w:lineRule="auto"/>
        <w:rPr/>
      </w:pPr>
      <w:r>
        <w:rPr>
          <w:spacing w:val="-34"/>
        </w:rPr>
        <w:t>法定代表人：</w:t>
      </w:r>
      <w:r>
        <w:rPr>
          <w:spacing w:val="65"/>
        </w:rPr>
        <w:t xml:space="preserve"> </w:t>
      </w:r>
      <w:r>
        <w:rPr>
          <w:u w:val="single" w:color="auto"/>
        </w:rPr>
        <w:t xml:space="preserve">                   </w:t>
      </w:r>
    </w:p>
    <w:p>
      <w:pPr>
        <w:spacing w:line="14" w:lineRule="auto"/>
        <w:rPr>
          <w:rFonts w:ascii="Arial"/>
          <w:sz w:val="2"/>
        </w:rPr>
      </w:pPr>
      <w:r>
        <w:rPr>
          <w:rFonts w:ascii="Arial" w:hAnsi="Arial" w:eastAsia="Arial" w:cs="Arial"/>
          <w:sz w:val="2"/>
          <w:szCs w:val="2"/>
        </w:rPr>
        <w:br w:type="column"/>
      </w:r>
    </w:p>
    <w:p>
      <w:pPr>
        <w:pStyle w:val="BodyText"/>
        <w:ind w:left="34"/>
        <w:spacing w:before="46" w:line="220" w:lineRule="auto"/>
        <w:rPr/>
      </w:pPr>
      <w:r>
        <w:rPr>
          <w:spacing w:val="-51"/>
        </w:rPr>
        <w:t>乙方：</w:t>
      </w:r>
      <w:r>
        <w:rPr>
          <w:spacing w:val="-11"/>
        </w:rPr>
        <w:t xml:space="preserve"> </w:t>
      </w:r>
      <w:r>
        <w:rPr>
          <w:u w:val="single" w:color="auto"/>
        </w:rPr>
        <w:t xml:space="preserve">                  </w:t>
      </w:r>
    </w:p>
    <w:p>
      <w:pPr>
        <w:pStyle w:val="BodyText"/>
        <w:spacing w:before="134" w:line="227" w:lineRule="auto"/>
        <w:rPr/>
      </w:pPr>
      <w:r>
        <w:rPr>
          <w:spacing w:val="-43"/>
        </w:rPr>
        <w:t>地址：</w:t>
      </w:r>
      <w:r>
        <w:rPr/>
        <w:t xml:space="preserve"> </w:t>
      </w:r>
      <w:r>
        <w:rPr>
          <w:u w:val="single" w:color="auto"/>
        </w:rPr>
        <w:t xml:space="preserve">                  </w:t>
      </w:r>
    </w:p>
    <w:p>
      <w:pPr>
        <w:pStyle w:val="BodyText"/>
        <w:ind w:left="10"/>
        <w:spacing w:before="125" w:line="184" w:lineRule="auto"/>
        <w:rPr/>
      </w:pPr>
      <w:r>
        <w:rPr>
          <w:spacing w:val="-34"/>
        </w:rPr>
        <w:t>法定代表人：</w:t>
      </w:r>
      <w:r>
        <w:rPr>
          <w:spacing w:val="65"/>
        </w:rPr>
        <w:t xml:space="preserve"> </w:t>
      </w:r>
      <w:r>
        <w:rPr>
          <w:u w:val="single" w:color="auto"/>
        </w:rPr>
        <w:t xml:space="preserve">                        </w:t>
      </w:r>
    </w:p>
    <w:p>
      <w:pPr>
        <w:spacing w:line="184" w:lineRule="auto"/>
        <w:sectPr>
          <w:type w:val="continuous"/>
          <w:pgSz w:w="11905" w:h="16840"/>
          <w:pgMar w:top="1431" w:right="1061" w:bottom="1156" w:left="1265" w:header="0" w:footer="995" w:gutter="0"/>
          <w:cols w:equalWidth="0" w:num="2">
            <w:col w:w="4820" w:space="100"/>
            <w:col w:w="4658" w:space="0"/>
          </w:cols>
        </w:sectPr>
        <w:rPr/>
      </w:pPr>
    </w:p>
    <w:p>
      <w:pPr>
        <w:spacing w:line="91" w:lineRule="exact"/>
        <w:rPr/>
      </w:pPr>
      <w:r/>
    </w:p>
    <w:p>
      <w:pPr>
        <w:spacing w:line="91" w:lineRule="exact"/>
        <w:sectPr>
          <w:footerReference w:type="default" r:id="rId15"/>
          <w:pgSz w:w="11905" w:h="16840"/>
          <w:pgMar w:top="1431" w:right="1166" w:bottom="1156" w:left="1257" w:header="0" w:footer="995" w:gutter="0"/>
          <w:cols w:equalWidth="0" w:num="1">
            <w:col w:w="9480" w:space="0"/>
          </w:cols>
        </w:sectPr>
        <w:rPr/>
      </w:pPr>
    </w:p>
    <w:p>
      <w:pPr>
        <w:pStyle w:val="BodyText"/>
        <w:spacing w:before="47" w:line="218" w:lineRule="auto"/>
        <w:rPr/>
      </w:pPr>
      <w:r>
        <w:rPr/>
        <w:t>（或委托代理人）</w:t>
      </w:r>
    </w:p>
    <w:p>
      <w:pPr>
        <w:pStyle w:val="BodyText"/>
        <w:ind w:left="15"/>
        <w:spacing w:before="136" w:line="321" w:lineRule="auto"/>
        <w:rPr/>
      </w:pPr>
      <w:r>
        <w:rPr>
          <w:spacing w:val="-38"/>
        </w:rPr>
        <w:t>经办人：</w:t>
      </w:r>
      <w:r>
        <w:rPr>
          <w:spacing w:val="15"/>
        </w:rPr>
        <w:t xml:space="preserve"> </w:t>
      </w:r>
      <w:r>
        <w:rPr>
          <w:u w:val="single" w:color="auto"/>
        </w:rPr>
        <w:t xml:space="preserve">                      </w:t>
      </w:r>
    </w:p>
    <w:p>
      <w:pPr>
        <w:pStyle w:val="BodyText"/>
        <w:ind w:left="15"/>
        <w:spacing w:line="217" w:lineRule="auto"/>
        <w:rPr/>
      </w:pPr>
      <w:r>
        <w:rPr>
          <w:spacing w:val="-34"/>
        </w:rPr>
        <w:t>纳税人类型：</w:t>
      </w:r>
      <w:r>
        <w:rPr>
          <w:spacing w:val="67"/>
        </w:rPr>
        <w:t xml:space="preserve"> </w:t>
      </w:r>
      <w:r>
        <w:rPr>
          <w:u w:val="single" w:color="auto"/>
        </w:rPr>
        <w:t xml:space="preserve">                </w:t>
      </w:r>
    </w:p>
    <w:p>
      <w:pPr>
        <w:pStyle w:val="BodyText"/>
        <w:ind w:left="20"/>
        <w:spacing w:before="140" w:line="323" w:lineRule="auto"/>
        <w:rPr/>
      </w:pPr>
      <w:r>
        <w:rPr>
          <w:spacing w:val="-23"/>
        </w:rPr>
        <w:t>统一社会信用代码：</w:t>
      </w:r>
      <w:r>
        <w:rPr>
          <w:spacing w:val="65"/>
        </w:rPr>
        <w:t xml:space="preserve"> </w:t>
      </w:r>
      <w:r>
        <w:rPr>
          <w:u w:val="single" w:color="auto"/>
        </w:rPr>
        <w:t xml:space="preserve">                </w:t>
      </w:r>
    </w:p>
    <w:p>
      <w:pPr>
        <w:pStyle w:val="BodyText"/>
        <w:ind w:left="16"/>
        <w:spacing w:before="1" w:line="215" w:lineRule="auto"/>
        <w:rPr/>
      </w:pPr>
      <w:r>
        <w:rPr>
          <w:spacing w:val="-38"/>
        </w:rPr>
        <w:t>开户行：</w:t>
      </w:r>
      <w:r>
        <w:rPr>
          <w:spacing w:val="14"/>
        </w:rPr>
        <w:t xml:space="preserve"> </w:t>
      </w:r>
      <w:r>
        <w:rPr>
          <w:u w:val="single" w:color="auto"/>
        </w:rPr>
        <w:t xml:space="preserve">                       </w:t>
      </w:r>
    </w:p>
    <w:p>
      <w:pPr>
        <w:pStyle w:val="BodyText"/>
        <w:ind w:left="15"/>
        <w:spacing w:before="139" w:line="219" w:lineRule="auto"/>
        <w:rPr/>
      </w:pPr>
      <w:r>
        <w:rPr>
          <w:spacing w:val="-32"/>
        </w:rPr>
        <w:t>注册地址：</w:t>
      </w:r>
      <w:r>
        <w:rPr>
          <w:spacing w:val="24"/>
        </w:rPr>
        <w:t xml:space="preserve"> </w:t>
      </w:r>
      <w:r>
        <w:rPr>
          <w:u w:val="single" w:color="auto"/>
        </w:rPr>
        <w:t xml:space="preserve">                </w:t>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9"/>
        <w:spacing w:before="79" w:line="323" w:lineRule="auto"/>
        <w:rPr/>
      </w:pPr>
      <w:r>
        <w:rPr>
          <w:spacing w:val="-31"/>
        </w:rPr>
        <w:t>联系电话：</w:t>
      </w:r>
      <w:r>
        <w:rPr>
          <w:spacing w:val="25"/>
        </w:rPr>
        <w:t xml:space="preserve"> </w:t>
      </w:r>
      <w:r>
        <w:rPr>
          <w:u w:val="single" w:color="auto"/>
        </w:rPr>
        <w:t xml:space="preserve">                     </w:t>
      </w:r>
    </w:p>
    <w:p>
      <w:pPr>
        <w:pStyle w:val="BodyText"/>
        <w:ind w:left="31"/>
        <w:spacing w:before="1" w:line="183" w:lineRule="auto"/>
        <w:rPr/>
      </w:pPr>
      <w:r>
        <w:rPr>
          <w:spacing w:val="-23"/>
        </w:rPr>
        <w:t>时</w:t>
      </w:r>
      <w:r>
        <w:rPr>
          <w:spacing w:val="9"/>
        </w:rPr>
        <w:t xml:space="preserve">    </w:t>
      </w:r>
      <w:r>
        <w:rPr>
          <w:spacing w:val="-23"/>
        </w:rPr>
        <w:t>间：</w:t>
      </w:r>
      <w:r>
        <w:rPr>
          <w:u w:val="single" w:color="auto"/>
        </w:rPr>
        <w:t xml:space="preserve">                     </w:t>
      </w:r>
    </w:p>
    <w:p>
      <w:pPr>
        <w:spacing w:line="14" w:lineRule="auto"/>
        <w:rPr>
          <w:rFonts w:ascii="Arial"/>
          <w:sz w:val="2"/>
        </w:rPr>
      </w:pPr>
      <w:r>
        <w:rPr>
          <w:rFonts w:ascii="Arial" w:hAnsi="Arial" w:eastAsia="Arial" w:cs="Arial"/>
          <w:sz w:val="2"/>
          <w:szCs w:val="2"/>
        </w:rPr>
        <w:br w:type="column"/>
      </w:r>
    </w:p>
    <w:p>
      <w:pPr>
        <w:pStyle w:val="BodyText"/>
        <w:spacing w:before="46" w:line="218" w:lineRule="auto"/>
        <w:rPr/>
      </w:pPr>
      <w:r>
        <w:rPr>
          <w:spacing w:val="-1"/>
        </w:rPr>
        <w:t>（或委托代理人）</w:t>
      </w:r>
    </w:p>
    <w:p>
      <w:pPr>
        <w:pStyle w:val="BodyText"/>
        <w:ind w:left="135"/>
        <w:spacing w:before="136" w:line="323" w:lineRule="auto"/>
        <w:rPr/>
      </w:pPr>
      <w:r>
        <w:rPr>
          <w:spacing w:val="-38"/>
        </w:rPr>
        <w:t>经办人：</w:t>
      </w:r>
      <w:r>
        <w:rPr>
          <w:spacing w:val="15"/>
        </w:rPr>
        <w:t xml:space="preserve"> </w:t>
      </w:r>
      <w:r>
        <w:rPr>
          <w:u w:val="single" w:color="auto"/>
        </w:rPr>
        <w:t xml:space="preserve">                             </w:t>
      </w:r>
      <w:r>
        <w:rPr/>
        <w:t xml:space="preserve">  </w:t>
      </w:r>
      <w:r>
        <w:rPr>
          <w:spacing w:val="-34"/>
        </w:rPr>
        <w:t>纳税人类型：</w:t>
      </w:r>
      <w:r>
        <w:rPr>
          <w:spacing w:val="67"/>
        </w:rPr>
        <w:t xml:space="preserve"> </w:t>
      </w:r>
      <w:r>
        <w:rPr>
          <w:u w:val="single" w:color="auto"/>
        </w:rPr>
        <w:t xml:space="preserve">                         </w:t>
      </w:r>
      <w:r>
        <w:rPr/>
        <w:t xml:space="preserve">  </w:t>
      </w:r>
      <w:r>
        <w:rPr>
          <w:spacing w:val="-23"/>
        </w:rPr>
        <w:t>统一社会信用代码：</w:t>
      </w:r>
      <w:r>
        <w:rPr>
          <w:spacing w:val="70"/>
        </w:rPr>
        <w:t xml:space="preserve"> </w:t>
      </w:r>
      <w:r>
        <w:rPr>
          <w:u w:val="single" w:color="auto"/>
        </w:rPr>
        <w:t xml:space="preserve">                   </w:t>
      </w:r>
      <w:r>
        <w:rPr/>
        <w:t xml:space="preserve">  </w:t>
      </w:r>
      <w:r>
        <w:rPr>
          <w:spacing w:val="-38"/>
        </w:rPr>
        <w:t>开户行：</w:t>
      </w:r>
      <w:r>
        <w:rPr>
          <w:spacing w:val="15"/>
        </w:rPr>
        <w:t xml:space="preserve"> </w:t>
      </w:r>
      <w:r>
        <w:rPr>
          <w:u w:val="single" w:color="auto"/>
        </w:rPr>
        <w:t xml:space="preserve">                               </w:t>
      </w:r>
    </w:p>
    <w:p>
      <w:pPr>
        <w:pStyle w:val="BodyText"/>
        <w:ind w:left="135"/>
        <w:spacing w:before="1" w:line="218" w:lineRule="auto"/>
        <w:rPr/>
      </w:pPr>
      <w:r>
        <w:rPr>
          <w:spacing w:val="-32"/>
        </w:rPr>
        <w:t>注册地址：</w:t>
      </w:r>
      <w:r>
        <w:rPr>
          <w:spacing w:val="24"/>
        </w:rPr>
        <w:t xml:space="preserve"> </w:t>
      </w:r>
      <w:r>
        <w:rPr>
          <w:u w:val="single" w:color="auto"/>
        </w:rPr>
        <w:t xml:space="preserve">                           </w:t>
      </w:r>
    </w:p>
    <w:p>
      <w:pPr>
        <w:pStyle w:val="BodyText"/>
        <w:ind w:left="127" w:firstLine="6"/>
        <w:spacing w:before="135" w:line="323" w:lineRule="auto"/>
        <w:rPr/>
      </w:pPr>
      <w:r>
        <w:rPr>
          <w:spacing w:val="-32"/>
        </w:rPr>
        <w:t>身份证号：</w:t>
      </w:r>
      <w:r>
        <w:rPr>
          <w:spacing w:val="24"/>
        </w:rPr>
        <w:t xml:space="preserve"> </w:t>
      </w:r>
      <w:r>
        <w:rPr>
          <w:u w:val="single" w:color="auto"/>
        </w:rPr>
        <w:t xml:space="preserve">                            </w:t>
      </w:r>
      <w:r>
        <w:rPr/>
        <w:t xml:space="preserve"> </w:t>
      </w:r>
      <w:r>
        <w:rPr>
          <w:spacing w:val="-31"/>
        </w:rPr>
        <w:t>银行账号：</w:t>
      </w:r>
      <w:r>
        <w:rPr>
          <w:spacing w:val="26"/>
        </w:rPr>
        <w:t xml:space="preserve"> </w:t>
      </w:r>
      <w:r>
        <w:rPr>
          <w:u w:val="single" w:color="auto"/>
        </w:rPr>
        <w:t xml:space="preserve">                            </w:t>
      </w:r>
      <w:r>
        <w:rPr/>
        <w:t xml:space="preserve"> </w:t>
      </w:r>
      <w:r>
        <w:rPr>
          <w:spacing w:val="-31"/>
        </w:rPr>
        <w:t>联系电话：</w:t>
      </w:r>
      <w:r>
        <w:rPr>
          <w:spacing w:val="26"/>
        </w:rPr>
        <w:t xml:space="preserve"> </w:t>
      </w:r>
      <w:r>
        <w:rPr>
          <w:u w:val="single" w:color="auto"/>
        </w:rPr>
        <w:t xml:space="preserve">                             </w:t>
      </w:r>
    </w:p>
    <w:p>
      <w:pPr>
        <w:pStyle w:val="BodyText"/>
        <w:ind w:left="151"/>
        <w:spacing w:before="2" w:line="183" w:lineRule="auto"/>
        <w:rPr/>
      </w:pPr>
      <w:r>
        <w:rPr>
          <w:spacing w:val="-23"/>
        </w:rPr>
        <w:t>时</w:t>
      </w:r>
      <w:r>
        <w:rPr>
          <w:spacing w:val="9"/>
        </w:rPr>
        <w:t xml:space="preserve">    </w:t>
      </w:r>
      <w:r>
        <w:rPr>
          <w:spacing w:val="-23"/>
        </w:rPr>
        <w:t>间：</w:t>
      </w:r>
    </w:p>
    <w:p>
      <w:pPr>
        <w:spacing w:line="183" w:lineRule="auto"/>
        <w:sectPr>
          <w:type w:val="continuous"/>
          <w:pgSz w:w="11905" w:h="16840"/>
          <w:pgMar w:top="1431" w:right="1166" w:bottom="1156" w:left="1257" w:header="0" w:footer="995" w:gutter="0"/>
          <w:cols w:equalWidth="0" w:num="2">
            <w:col w:w="4701" w:space="100"/>
            <w:col w:w="4680" w:space="0"/>
          </w:cols>
        </w:sectPr>
        <w:rPr/>
      </w:pPr>
    </w:p>
    <w:p>
      <w:pPr>
        <w:pStyle w:val="BodyText"/>
        <w:ind w:left="607"/>
        <w:spacing w:before="67" w:line="223" w:lineRule="auto"/>
        <w:rPr>
          <w:sz w:val="31"/>
          <w:szCs w:val="31"/>
        </w:rPr>
      </w:pPr>
      <w:r>
        <w:rPr>
          <w:sz w:val="31"/>
          <w:szCs w:val="31"/>
          <w14:textOutline w14:w="4064" w14:cap="flat" w14:cmpd="sng">
            <w14:solidFill>
              <w14:srgbClr w14:val="000000"/>
            </w14:solidFill>
            <w14:prstDash w14:val="solid"/>
            <w14:miter w14:lim="1"/>
          </w14:textOutline>
          <w:spacing w:val="10"/>
        </w:rPr>
        <w:t>关于严禁采取停工、围堵等恶劣方式解决合同纠纷的承诺函</w:t>
      </w:r>
    </w:p>
    <w:p>
      <w:pPr>
        <w:pStyle w:val="BodyText"/>
        <w:spacing w:before="211" w:line="143" w:lineRule="auto"/>
        <w:tabs>
          <w:tab w:val="left" w:pos="3480"/>
        </w:tabs>
        <w:rPr/>
      </w:pPr>
      <w:r>
        <w:rPr>
          <w:u w:val="single" w:color="auto"/>
        </w:rPr>
        <w:tab/>
      </w:r>
      <w:r>
        <w:rPr>
          <w:spacing w:val="-97"/>
        </w:rPr>
        <w:t xml:space="preserve"> </w:t>
      </w:r>
      <w:r>
        <w:rPr/>
        <w:t>:</w:t>
      </w:r>
    </w:p>
    <w:p>
      <w:pPr>
        <w:pStyle w:val="BodyText"/>
        <w:ind w:left="8" w:right="120" w:firstLine="494"/>
        <w:spacing w:before="140" w:line="323" w:lineRule="auto"/>
        <w:rPr/>
      </w:pPr>
      <w:r>
        <w:rPr>
          <w:spacing w:val="2"/>
        </w:rPr>
        <w:t>我方已仔细研究了</w:t>
      </w:r>
      <w:r>
        <w:rPr>
          <w:spacing w:val="2"/>
        </w:rPr>
        <w:t xml:space="preserve"> </w:t>
      </w:r>
      <w:r>
        <w:rPr>
          <w:u w:val="single" w:color="auto"/>
          <w:spacing w:val="2"/>
        </w:rPr>
        <w:t xml:space="preserve">                             </w:t>
      </w:r>
      <w:r>
        <w:rPr>
          <w:spacing w:val="-110"/>
        </w:rPr>
        <w:t xml:space="preserve"> </w:t>
      </w:r>
      <w:r>
        <w:rPr>
          <w:spacing w:val="2"/>
        </w:rPr>
        <w:t>机械租赁合同及补充协议文件的</w:t>
      </w:r>
      <w:r>
        <w:rPr>
          <w:spacing w:val="2"/>
        </w:rPr>
        <w:t xml:space="preserve"> </w:t>
      </w:r>
      <w:r>
        <w:rPr/>
        <w:t>全部内容，在熟知合同条款及所有要求后，愿意遵守本承诺函中全部</w:t>
      </w:r>
      <w:r>
        <w:rPr>
          <w:spacing w:val="-1"/>
        </w:rPr>
        <w:t>事项，按机械（设备）</w:t>
      </w:r>
    </w:p>
    <w:p>
      <w:pPr>
        <w:pStyle w:val="BodyText"/>
        <w:ind w:left="14"/>
        <w:spacing w:before="1" w:line="215" w:lineRule="auto"/>
        <w:rPr/>
      </w:pPr>
      <w:r>
        <w:rPr>
          <w:spacing w:val="-4"/>
        </w:rPr>
        <w:t>租赁合同约定按时保质保量完成。</w:t>
      </w:r>
    </w:p>
    <w:p>
      <w:pPr>
        <w:pStyle w:val="BodyText"/>
        <w:ind w:left="504"/>
        <w:spacing w:before="139" w:line="218" w:lineRule="auto"/>
        <w:rPr/>
      </w:pPr>
      <w:r>
        <w:rPr>
          <w:spacing w:val="-7"/>
        </w:rPr>
        <w:t>一、我方承诺</w:t>
      </w:r>
    </w:p>
    <w:p>
      <w:pPr>
        <w:pStyle w:val="BodyText"/>
        <w:ind w:left="480"/>
        <w:spacing w:before="136" w:line="420" w:lineRule="exact"/>
        <w:rPr/>
      </w:pPr>
      <w:r>
        <w:rPr>
          <w:spacing w:val="-6"/>
          <w:position w:val="13"/>
        </w:rPr>
        <w:t>（一）我方承诺坚决服从项目部的指挥和安排，</w:t>
      </w:r>
      <w:r>
        <w:rPr>
          <w:spacing w:val="38"/>
          <w:position w:val="13"/>
        </w:rPr>
        <w:t xml:space="preserve"> </w:t>
      </w:r>
      <w:r>
        <w:rPr>
          <w:spacing w:val="-6"/>
          <w:position w:val="13"/>
        </w:rPr>
        <w:t>在分包合同</w:t>
      </w:r>
      <w:r>
        <w:rPr>
          <w:spacing w:val="-7"/>
          <w:position w:val="13"/>
        </w:rPr>
        <w:t>约定的期限内提供机械（设</w:t>
      </w:r>
    </w:p>
    <w:p>
      <w:pPr>
        <w:pStyle w:val="BodyText"/>
        <w:ind w:left="12"/>
        <w:spacing w:line="215" w:lineRule="auto"/>
        <w:rPr/>
      </w:pPr>
      <w:r>
        <w:rPr>
          <w:spacing w:val="-3"/>
        </w:rPr>
        <w:t>备）并完成工作任务，保证不发生停工及消极怠工等行为。</w:t>
      </w:r>
    </w:p>
    <w:p>
      <w:pPr>
        <w:pStyle w:val="BodyText"/>
        <w:ind w:left="6" w:right="164" w:firstLine="473"/>
        <w:spacing w:before="138" w:line="323" w:lineRule="auto"/>
        <w:rPr/>
      </w:pPr>
      <w:r>
        <w:rPr>
          <w:spacing w:val="-1"/>
        </w:rPr>
        <w:t>（二）我方承诺若履行合同发生争议，通过协商方式解决，保证不发</w:t>
      </w:r>
      <w:r>
        <w:rPr>
          <w:spacing w:val="-2"/>
        </w:rPr>
        <w:t>生扰乱政府机构、</w:t>
      </w:r>
      <w:r>
        <w:rPr/>
        <w:t xml:space="preserve"> </w:t>
      </w:r>
      <w:r>
        <w:rPr>
          <w:spacing w:val="-2"/>
        </w:rPr>
        <w:t>云南建投集团及下属单位、项目部正常生产经营和办公生活</w:t>
      </w:r>
      <w:r>
        <w:rPr>
          <w:spacing w:val="-3"/>
        </w:rPr>
        <w:t>秩序的行为及有损云南建投集团</w:t>
      </w:r>
      <w:r>
        <w:rPr/>
        <w:t xml:space="preserve"> </w:t>
      </w:r>
      <w:r>
        <w:rPr>
          <w:spacing w:val="-10"/>
        </w:rPr>
        <w:t>及下属单位社会形象（含不当舆论）</w:t>
      </w:r>
      <w:r>
        <w:rPr>
          <w:spacing w:val="-10"/>
        </w:rPr>
        <w:t xml:space="preserve"> </w:t>
      </w:r>
      <w:r>
        <w:rPr>
          <w:spacing w:val="-10"/>
        </w:rPr>
        <w:t>的行</w:t>
      </w:r>
      <w:r>
        <w:rPr>
          <w:spacing w:val="-11"/>
        </w:rPr>
        <w:t>为，</w:t>
      </w:r>
      <w:r>
        <w:rPr>
          <w:spacing w:val="-11"/>
        </w:rPr>
        <w:t xml:space="preserve"> </w:t>
      </w:r>
      <w:r>
        <w:rPr>
          <w:spacing w:val="-11"/>
        </w:rPr>
        <w:t>包括不限于围堵（堵门、堵路）</w:t>
      </w:r>
      <w:r>
        <w:rPr>
          <w:spacing w:val="-11"/>
        </w:rPr>
        <w:t xml:space="preserve"> </w:t>
      </w:r>
      <w:r>
        <w:rPr>
          <w:spacing w:val="-11"/>
        </w:rPr>
        <w:t>、冲击、强占</w:t>
      </w:r>
      <w:r>
        <w:rPr/>
        <w:t xml:space="preserve"> </w:t>
      </w:r>
      <w:r>
        <w:rPr>
          <w:spacing w:val="-12"/>
        </w:rPr>
        <w:t>办公场所和生产（施工）</w:t>
      </w:r>
      <w:r>
        <w:rPr>
          <w:spacing w:val="-12"/>
        </w:rPr>
        <w:t xml:space="preserve"> </w:t>
      </w:r>
      <w:r>
        <w:rPr>
          <w:spacing w:val="-12"/>
        </w:rPr>
        <w:t>场所；</w:t>
      </w:r>
      <w:r>
        <w:rPr>
          <w:spacing w:val="-12"/>
        </w:rPr>
        <w:t xml:space="preserve"> </w:t>
      </w:r>
      <w:r>
        <w:rPr>
          <w:spacing w:val="-12"/>
        </w:rPr>
        <w:t>拦截车辆、堵塞或阻断交通；</w:t>
      </w:r>
      <w:r>
        <w:rPr>
          <w:spacing w:val="53"/>
        </w:rPr>
        <w:t xml:space="preserve"> </w:t>
      </w:r>
      <w:r>
        <w:rPr>
          <w:spacing w:val="-12"/>
        </w:rPr>
        <w:t>侮辱、殴打工作人员或</w:t>
      </w:r>
      <w:r>
        <w:rPr>
          <w:spacing w:val="-13"/>
        </w:rPr>
        <w:t>非法限</w:t>
      </w:r>
      <w:r>
        <w:rPr/>
        <w:t xml:space="preserve"> </w:t>
      </w:r>
      <w:r>
        <w:rPr>
          <w:spacing w:val="-7"/>
        </w:rPr>
        <w:t>制他人自由；</w:t>
      </w:r>
      <w:r>
        <w:rPr>
          <w:spacing w:val="66"/>
        </w:rPr>
        <w:t xml:space="preserve"> </w:t>
      </w:r>
      <w:r>
        <w:rPr>
          <w:spacing w:val="-7"/>
        </w:rPr>
        <w:t>不在非接待场所静坐、长时间滞留、不将生活不能自理的人员弃留在接待场所</w:t>
      </w:r>
    </w:p>
    <w:p>
      <w:pPr>
        <w:pStyle w:val="BodyText"/>
        <w:ind w:left="9"/>
        <w:spacing w:before="1" w:line="218" w:lineRule="auto"/>
        <w:rPr/>
      </w:pPr>
      <w:r>
        <w:rPr>
          <w:spacing w:val="-5"/>
        </w:rPr>
        <w:t>或拉挂标语、横幅等情况。</w:t>
      </w:r>
    </w:p>
    <w:p>
      <w:pPr>
        <w:pStyle w:val="BodyText"/>
        <w:ind w:left="480"/>
        <w:spacing w:before="138" w:line="420" w:lineRule="exact"/>
        <w:rPr/>
      </w:pPr>
      <w:r>
        <w:rPr>
          <w:spacing w:val="-11"/>
          <w:position w:val="13"/>
        </w:rPr>
        <w:t>（三）</w:t>
      </w:r>
      <w:r>
        <w:rPr>
          <w:spacing w:val="-29"/>
          <w:position w:val="13"/>
        </w:rPr>
        <w:t xml:space="preserve"> </w:t>
      </w:r>
      <w:r>
        <w:rPr>
          <w:spacing w:val="-11"/>
          <w:position w:val="13"/>
        </w:rPr>
        <w:t>若发生上述（一）、（二）</w:t>
      </w:r>
      <w:r>
        <w:rPr>
          <w:spacing w:val="-11"/>
          <w:position w:val="13"/>
        </w:rPr>
        <w:t xml:space="preserve"> </w:t>
      </w:r>
      <w:r>
        <w:rPr>
          <w:spacing w:val="-11"/>
          <w:position w:val="13"/>
        </w:rPr>
        <w:t>情况，</w:t>
      </w:r>
      <w:r>
        <w:rPr>
          <w:spacing w:val="-11"/>
          <w:position w:val="13"/>
        </w:rPr>
        <w:t xml:space="preserve"> </w:t>
      </w:r>
      <w:r>
        <w:rPr>
          <w:spacing w:val="-11"/>
          <w:position w:val="13"/>
        </w:rPr>
        <w:t>每发生一次我方自愿接受发包人</w:t>
      </w:r>
      <w:r>
        <w:rPr>
          <w:spacing w:val="-32"/>
          <w:position w:val="13"/>
        </w:rPr>
        <w:t xml:space="preserve"> </w:t>
      </w:r>
      <w:r>
        <w:rPr>
          <w:rFonts w:ascii="SimSun" w:hAnsi="SimSun" w:eastAsia="SimSun" w:cs="SimSun"/>
          <w:spacing w:val="-11"/>
          <w:position w:val="13"/>
        </w:rPr>
        <w:t>10-50</w:t>
      </w:r>
      <w:r>
        <w:rPr>
          <w:rFonts w:ascii="SimSun" w:hAnsi="SimSun" w:eastAsia="SimSun" w:cs="SimSun"/>
          <w:spacing w:val="-37"/>
          <w:position w:val="13"/>
        </w:rPr>
        <w:t xml:space="preserve"> </w:t>
      </w:r>
      <w:r>
        <w:rPr>
          <w:spacing w:val="-11"/>
          <w:position w:val="13"/>
        </w:rPr>
        <w:t>万元违</w:t>
      </w:r>
    </w:p>
    <w:p>
      <w:pPr>
        <w:pStyle w:val="BodyText"/>
        <w:ind w:left="22"/>
        <w:spacing w:before="1" w:line="215" w:lineRule="auto"/>
        <w:rPr/>
      </w:pPr>
      <w:r>
        <w:rPr>
          <w:spacing w:val="-2"/>
        </w:rPr>
        <w:t>约处罚，具体金额根据前述行为的严重性由发包人决定，我方无</w:t>
      </w:r>
      <w:r>
        <w:rPr>
          <w:spacing w:val="-3"/>
        </w:rPr>
        <w:t>条件接受。</w:t>
      </w:r>
    </w:p>
    <w:p>
      <w:pPr>
        <w:pStyle w:val="BodyText"/>
        <w:ind w:left="30" w:firstLine="450"/>
        <w:spacing w:before="140" w:line="323" w:lineRule="auto"/>
        <w:rPr/>
      </w:pPr>
      <w:r>
        <w:rPr>
          <w:spacing w:val="-9"/>
        </w:rPr>
        <w:t>（四）我方擅自停工超过</w:t>
      </w:r>
      <w:r>
        <w:rPr>
          <w:spacing w:val="-33"/>
        </w:rPr>
        <w:t xml:space="preserve"> </w:t>
      </w:r>
      <w:r>
        <w:rPr>
          <w:rFonts w:ascii="SimSun" w:hAnsi="SimSun" w:eastAsia="SimSun" w:cs="SimSun"/>
          <w:spacing w:val="-9"/>
        </w:rPr>
        <w:t>10</w:t>
      </w:r>
      <w:r>
        <w:rPr>
          <w:rFonts w:ascii="SimSun" w:hAnsi="SimSun" w:eastAsia="SimSun" w:cs="SimSun"/>
          <w:spacing w:val="-45"/>
        </w:rPr>
        <w:t xml:space="preserve"> </w:t>
      </w:r>
      <w:r>
        <w:rPr>
          <w:spacing w:val="-9"/>
        </w:rPr>
        <w:t>天，发包人有权单方解除合同，</w:t>
      </w:r>
      <w:r>
        <w:rPr>
          <w:spacing w:val="27"/>
        </w:rPr>
        <w:t xml:space="preserve"> </w:t>
      </w:r>
      <w:r>
        <w:rPr>
          <w:spacing w:val="-9"/>
        </w:rPr>
        <w:t>我方自愿承担合同金额</w:t>
      </w:r>
      <w:r>
        <w:rPr>
          <w:spacing w:val="-32"/>
        </w:rPr>
        <w:t xml:space="preserve"> </w:t>
      </w:r>
      <w:r>
        <w:rPr>
          <w:rFonts w:ascii="SimSun" w:hAnsi="SimSun" w:eastAsia="SimSun" w:cs="SimSun"/>
          <w:spacing w:val="-9"/>
        </w:rPr>
        <w:t>10%  </w:t>
      </w:r>
      <w:r>
        <w:rPr>
          <w:spacing w:val="2"/>
        </w:rPr>
        <w:t>的违约金，并赔偿由此给发包人造成的一切损失。同时我方接受发包人“先退场，后清算”</w:t>
      </w:r>
    </w:p>
    <w:p>
      <w:pPr>
        <w:pStyle w:val="BodyText"/>
        <w:ind w:left="30"/>
        <w:spacing w:before="1" w:line="216" w:lineRule="auto"/>
        <w:rPr/>
      </w:pPr>
      <w:r>
        <w:rPr>
          <w:spacing w:val="-6"/>
        </w:rPr>
        <w:t>的管理要求，退场清算原则遵从：</w:t>
      </w:r>
    </w:p>
    <w:p>
      <w:pPr>
        <w:pStyle w:val="BodyText"/>
        <w:ind w:left="507"/>
        <w:spacing w:before="138" w:line="217" w:lineRule="auto"/>
        <w:rPr/>
      </w:pPr>
      <w:r>
        <w:rPr>
          <w:rFonts w:ascii="SimSun" w:hAnsi="SimSun" w:eastAsia="SimSun" w:cs="SimSun"/>
          <w:spacing w:val="-3"/>
        </w:rPr>
        <w:t>1</w:t>
      </w:r>
      <w:r>
        <w:rPr>
          <w:spacing w:val="-3"/>
        </w:rPr>
        <w:t>、最终清算价格需扣除由我方原因造成发包人的一切损失。</w:t>
      </w:r>
    </w:p>
    <w:p>
      <w:pPr>
        <w:pStyle w:val="BodyText"/>
        <w:ind w:left="492"/>
        <w:spacing w:before="138" w:line="216" w:lineRule="auto"/>
        <w:rPr/>
      </w:pPr>
      <w:r>
        <w:rPr>
          <w:rFonts w:ascii="SimSun" w:hAnsi="SimSun" w:eastAsia="SimSun" w:cs="SimSun"/>
          <w:spacing w:val="-3"/>
        </w:rPr>
        <w:t>2</w:t>
      </w:r>
      <w:r>
        <w:rPr>
          <w:spacing w:val="-3"/>
        </w:rPr>
        <w:t>、保证不出现“低价中标，高价索赔出场”的现象。</w:t>
      </w:r>
    </w:p>
    <w:p>
      <w:pPr>
        <w:pStyle w:val="BodyText"/>
        <w:ind w:left="480"/>
        <w:spacing w:before="139" w:line="420" w:lineRule="exact"/>
        <w:rPr/>
      </w:pPr>
      <w:r>
        <w:rPr>
          <w:spacing w:val="-7"/>
          <w:position w:val="13"/>
        </w:rPr>
        <w:t>（五）我方承诺当收到发包人的退场通知后</w:t>
      </w:r>
      <w:r>
        <w:rPr>
          <w:spacing w:val="-39"/>
          <w:position w:val="13"/>
        </w:rPr>
        <w:t xml:space="preserve"> </w:t>
      </w:r>
      <w:r>
        <w:rPr>
          <w:rFonts w:ascii="SimSun" w:hAnsi="SimSun" w:eastAsia="SimSun" w:cs="SimSun"/>
          <w:spacing w:val="-7"/>
          <w:position w:val="13"/>
        </w:rPr>
        <w:t>7</w:t>
      </w:r>
      <w:r>
        <w:rPr>
          <w:rFonts w:ascii="SimSun" w:hAnsi="SimSun" w:eastAsia="SimSun" w:cs="SimSun"/>
          <w:spacing w:val="-49"/>
          <w:position w:val="13"/>
        </w:rPr>
        <w:t xml:space="preserve"> </w:t>
      </w:r>
      <w:r>
        <w:rPr>
          <w:spacing w:val="-7"/>
          <w:position w:val="13"/>
        </w:rPr>
        <w:t>个日历天内撤离现场，</w:t>
      </w:r>
      <w:r>
        <w:rPr>
          <w:spacing w:val="28"/>
          <w:position w:val="13"/>
        </w:rPr>
        <w:t xml:space="preserve"> </w:t>
      </w:r>
      <w:r>
        <w:rPr>
          <w:spacing w:val="-7"/>
          <w:position w:val="13"/>
        </w:rPr>
        <w:t>并积极配合发包人</w:t>
      </w:r>
    </w:p>
    <w:p>
      <w:pPr>
        <w:pStyle w:val="BodyText"/>
        <w:ind w:left="12"/>
        <w:spacing w:before="1" w:line="214" w:lineRule="auto"/>
        <w:rPr/>
      </w:pPr>
      <w:r>
        <w:rPr>
          <w:spacing w:val="-6"/>
        </w:rPr>
        <w:t>在</w:t>
      </w:r>
      <w:r>
        <w:rPr>
          <w:spacing w:val="-39"/>
        </w:rPr>
        <w:t xml:space="preserve"> </w:t>
      </w:r>
      <w:r>
        <w:rPr>
          <w:rFonts w:ascii="SimSun" w:hAnsi="SimSun" w:eastAsia="SimSun" w:cs="SimSun"/>
          <w:spacing w:val="-6"/>
        </w:rPr>
        <w:t>30</w:t>
      </w:r>
      <w:r>
        <w:rPr>
          <w:rFonts w:ascii="SimSun" w:hAnsi="SimSun" w:eastAsia="SimSun" w:cs="SimSun"/>
          <w:spacing w:val="-48"/>
        </w:rPr>
        <w:t xml:space="preserve"> </w:t>
      </w:r>
      <w:r>
        <w:rPr>
          <w:spacing w:val="-6"/>
        </w:rPr>
        <w:t>个日历天内完成合同结算。</w:t>
      </w:r>
    </w:p>
    <w:p>
      <w:pPr>
        <w:pStyle w:val="BodyText"/>
        <w:ind w:left="502"/>
        <w:spacing w:before="141" w:line="420" w:lineRule="exact"/>
        <w:rPr/>
      </w:pPr>
      <w:r>
        <w:rPr>
          <w:spacing w:val="-12"/>
          <w:position w:val="13"/>
        </w:rPr>
        <w:t>二、本承诺函生效后，</w:t>
      </w:r>
      <w:r>
        <w:rPr>
          <w:spacing w:val="61"/>
          <w:position w:val="13"/>
        </w:rPr>
        <w:t xml:space="preserve"> </w:t>
      </w:r>
      <w:r>
        <w:rPr>
          <w:spacing w:val="-12"/>
          <w:position w:val="13"/>
        </w:rPr>
        <w:t>即成为原合同及补充协议不可分割的组成部分，</w:t>
      </w:r>
      <w:r>
        <w:rPr>
          <w:spacing w:val="48"/>
          <w:position w:val="13"/>
        </w:rPr>
        <w:t xml:space="preserve"> </w:t>
      </w:r>
      <w:r>
        <w:rPr>
          <w:spacing w:val="-12"/>
          <w:position w:val="13"/>
        </w:rPr>
        <w:t>与原合同具有同</w:t>
      </w:r>
    </w:p>
    <w:p>
      <w:pPr>
        <w:pStyle w:val="BodyText"/>
        <w:ind w:left="20"/>
        <w:spacing w:before="1" w:line="217" w:lineRule="auto"/>
        <w:rPr/>
      </w:pPr>
      <w:r>
        <w:rPr>
          <w:spacing w:val="-10"/>
        </w:rPr>
        <w:t>等法律效力。</w:t>
      </w:r>
    </w:p>
    <w:p>
      <w:pPr>
        <w:spacing w:line="476" w:lineRule="auto"/>
        <w:rPr>
          <w:rFonts w:ascii="Arial"/>
          <w:sz w:val="21"/>
        </w:rPr>
      </w:pPr>
      <w:r/>
    </w:p>
    <w:p>
      <w:pPr>
        <w:pStyle w:val="BodyText"/>
        <w:ind w:left="11"/>
        <w:spacing w:before="78" w:line="323" w:lineRule="auto"/>
        <w:rPr/>
      </w:pPr>
      <w:r>
        <w:rPr>
          <w:spacing w:val="-25"/>
        </w:rPr>
        <w:t>分包人名称</w:t>
      </w:r>
      <w:r>
        <w:rPr>
          <w:spacing w:val="-24"/>
        </w:rPr>
        <w:t>：</w:t>
      </w:r>
      <w:r>
        <w:rPr>
          <w:spacing w:val="65"/>
        </w:rPr>
        <w:t xml:space="preserve"> </w:t>
      </w:r>
      <w:r>
        <w:rPr>
          <w:u w:val="single" w:color="auto"/>
        </w:rPr>
        <w:t xml:space="preserve">                               </w:t>
      </w:r>
      <w:r>
        <w:rPr/>
        <w:t xml:space="preserve"> </w:t>
      </w:r>
      <w:r>
        <w:rPr>
          <w:spacing w:val="-24"/>
        </w:rPr>
        <w:t>（</w:t>
      </w:r>
      <w:r>
        <w:rPr>
          <w:spacing w:val="-25"/>
        </w:rPr>
        <w:t>盖单位章）</w:t>
      </w:r>
    </w:p>
    <w:p>
      <w:pPr>
        <w:pStyle w:val="BodyText"/>
        <w:ind w:left="17"/>
        <w:spacing w:before="1" w:line="217" w:lineRule="auto"/>
        <w:rPr/>
      </w:pPr>
      <w:r>
        <w:rPr>
          <w:spacing w:val="-24"/>
        </w:rPr>
        <w:t>法定代表人</w:t>
      </w:r>
      <w:r>
        <w:rPr>
          <w:spacing w:val="-21"/>
        </w:rPr>
        <w:t>：</w:t>
      </w:r>
      <w:r>
        <w:rPr>
          <w:spacing w:val="64"/>
        </w:rPr>
        <w:t xml:space="preserve"> </w:t>
      </w:r>
      <w:r>
        <w:rPr>
          <w:u w:val="single" w:color="auto"/>
        </w:rPr>
        <w:t xml:space="preserve">           </w:t>
      </w:r>
      <w:r>
        <w:rPr/>
        <w:t xml:space="preserve"> </w:t>
      </w:r>
      <w:r>
        <w:rPr>
          <w:spacing w:val="-21"/>
        </w:rPr>
        <w:t>（</w:t>
      </w:r>
      <w:r>
        <w:rPr>
          <w:spacing w:val="-24"/>
        </w:rPr>
        <w:t>签字或盖章）</w:t>
      </w:r>
    </w:p>
    <w:p>
      <w:pPr>
        <w:pStyle w:val="BodyText"/>
        <w:ind w:left="534"/>
        <w:spacing w:before="138" w:line="217" w:lineRule="auto"/>
        <w:rPr/>
      </w:pPr>
      <w:r>
        <w:rPr>
          <w:spacing w:val="-17"/>
        </w:rPr>
        <w:t>日</w:t>
      </w:r>
      <w:r>
        <w:rPr>
          <w:spacing w:val="6"/>
        </w:rPr>
        <w:t xml:space="preserve">  </w:t>
      </w:r>
      <w:r>
        <w:rPr>
          <w:spacing w:val="-17"/>
        </w:rPr>
        <w:t>期：</w:t>
      </w:r>
      <w:r>
        <w:rPr>
          <w:u w:val="single" w:color="auto"/>
        </w:rPr>
        <w:t xml:space="preserve">    </w:t>
      </w:r>
      <w:r>
        <w:rPr>
          <w:spacing w:val="-108"/>
        </w:rPr>
        <w:t xml:space="preserve"> </w:t>
      </w:r>
      <w:r>
        <w:rPr>
          <w:spacing w:val="-17"/>
        </w:rPr>
        <w:t>年</w:t>
      </w:r>
      <w:r>
        <w:rPr>
          <w:u w:val="single" w:color="auto"/>
        </w:rPr>
        <w:t xml:space="preserve">    </w:t>
      </w:r>
      <w:r>
        <w:rPr>
          <w:spacing w:val="-98"/>
        </w:rPr>
        <w:t xml:space="preserve"> </w:t>
      </w:r>
      <w:r>
        <w:rPr>
          <w:spacing w:val="-17"/>
        </w:rPr>
        <w:t>月</w:t>
      </w:r>
      <w:r>
        <w:rPr>
          <w:u w:val="single" w:color="auto"/>
        </w:rPr>
        <w:t xml:space="preserve">    </w:t>
      </w:r>
      <w:r>
        <w:rPr>
          <w:spacing w:val="-66"/>
        </w:rPr>
        <w:t xml:space="preserve"> </w:t>
      </w:r>
      <w:r>
        <w:rPr>
          <w:spacing w:val="-17"/>
        </w:rPr>
        <w:t>日</w:t>
      </w:r>
    </w:p>
    <w:sectPr>
      <w:footerReference w:type="default" r:id="rId16"/>
      <w:pgSz w:w="11905" w:h="16840"/>
      <w:pgMar w:top="1431" w:right="926" w:bottom="1156" w:left="1257" w:header="0" w:footer="9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4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6"/>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1"/>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yperlink" Target="2.3.2.4" TargetMode="External"/><Relationship Id="rId6" Type="http://schemas.openxmlformats.org/officeDocument/2006/relationships/hyperlink" Target="2.3.2.3" TargetMode="External"/><Relationship Id="rId5" Type="http://schemas.openxmlformats.org/officeDocument/2006/relationships/footer" Target="footer3.xml"/><Relationship Id="rId4" Type="http://schemas.openxmlformats.org/officeDocument/2006/relationships/hyperlink" Target="2.3.2.2" TargetMode="External"/><Relationship Id="rId3" Type="http://schemas.openxmlformats.org/officeDocument/2006/relationships/hyperlink" Target="2.3.2.1" TargetMode="External"/><Relationship Id="rId2" Type="http://schemas.openxmlformats.org/officeDocument/2006/relationships/footer" Target="footer2.xml"/><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&lt;CABEB7B62DCAA9B9A4BBFAD0B5C9E8B1B8D7E2C1DEBACFCDAC2E646F6378&gt;</dc:title>
  <dc:creator>Administrator</dc:creator>
  <dcterms:created xsi:type="dcterms:W3CDTF">2024-02-24T15:10:43Z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2024-02-28T16:56:35</vt:filetime>
  </property>
</Properties>
</file>